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214" w:tblpY="27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6420"/>
      </w:tblGrid>
      <w:tr w:rsidR="00543759" w:rsidRPr="00561201" w:rsidTr="00BB0F34">
        <w:trPr>
          <w:trHeight w:hRule="exact" w:val="340"/>
        </w:trPr>
        <w:tc>
          <w:tcPr>
            <w:tcW w:w="3993" w:type="dxa"/>
          </w:tcPr>
          <w:bookmarkStart w:id="0" w:name="_GoBack"/>
          <w:bookmarkEnd w:id="0"/>
          <w:p w:rsidR="00543759" w:rsidRPr="00AA293C" w:rsidRDefault="00AA110E" w:rsidP="00BB0F34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instrText xml:space="preserve">  </w:instrTex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fldChar w:fldCharType="end"/>
            </w:r>
            <w:r w:rsidR="00543759"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427" w:type="dxa"/>
          </w:tcPr>
          <w:p w:rsidR="00543759" w:rsidRPr="00561201" w:rsidRDefault="00606C25" w:rsidP="00A12017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 Measurement__range  \* MERGEFORMAT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Output_in_ambient_air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9 to 13 mV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427" w:type="dxa"/>
          </w:tcPr>
          <w:p w:rsidR="00543759" w:rsidRPr="00721FAD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Electrical_interface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Flying leads with 3 pin female connector (Molex® 22-01-2037)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Repeatability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@ constant temperature and pressure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BB0F34" w:rsidRPr="00561201" w:rsidTr="00BB0F34">
        <w:trPr>
          <w:trHeight w:hRule="exact" w:val="340"/>
        </w:trPr>
        <w:tc>
          <w:tcPr>
            <w:tcW w:w="3993" w:type="dxa"/>
            <w:vMerge w:val="restart"/>
          </w:tcPr>
          <w:p w:rsidR="00BB0F34" w:rsidRPr="00AA293C" w:rsidRDefault="00BB0F34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427" w:type="dxa"/>
          </w:tcPr>
          <w:p w:rsidR="00BB0F34" w:rsidRPr="00561201" w:rsidRDefault="00BB0F34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Linearity_error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0.1 to 1.0 bar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de-DE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 xml:space="preserve"> &lt; 3% relative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BB0F34" w:rsidRPr="00561201" w:rsidTr="00BB0F34">
        <w:trPr>
          <w:trHeight w:val="670"/>
        </w:trPr>
        <w:tc>
          <w:tcPr>
            <w:tcW w:w="3993" w:type="dxa"/>
            <w:vMerge/>
            <w:tcBorders>
              <w:bottom w:val="single" w:sz="4" w:space="0" w:color="auto"/>
            </w:tcBorders>
          </w:tcPr>
          <w:p w:rsidR="00BB0F34" w:rsidRPr="00561201" w:rsidRDefault="00BB0F34" w:rsidP="00BB0F34">
            <w:pPr>
              <w:rPr>
                <w:rFonts w:ascii="Arial" w:hAnsi="Arial" w:cs="Arial"/>
                <w:b/>
                <w:color w:val="000080"/>
                <w:sz w:val="20"/>
                <w:lang w:val="de-DE"/>
              </w:rPr>
            </w:pPr>
          </w:p>
        </w:tc>
        <w:tc>
          <w:tcPr>
            <w:tcW w:w="6427" w:type="dxa"/>
            <w:tcBorders>
              <w:bottom w:val="single" w:sz="4" w:space="0" w:color="auto"/>
            </w:tcBorders>
          </w:tcPr>
          <w:p w:rsidR="00BB0F34" w:rsidRPr="00561201" w:rsidRDefault="00606C25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 Linearity_error_2  \* MERGEFORMAT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0.1 to 2.5 bar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 xml:space="preserve">2 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5% relative (at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&gt; 1.0 bar after 1 h equilibration time)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"Response_time"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 sec. to 90% of final value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567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>:</w:t>
            </w:r>
          </w:p>
        </w:tc>
        <w:tc>
          <w:tcPr>
            <w:tcW w:w="6427" w:type="dxa"/>
          </w:tcPr>
          <w:p w:rsidR="00E97B0A" w:rsidRPr="00165C29" w:rsidRDefault="00543759" w:rsidP="00E97B0A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Zero_offset_voltage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0.5% oxygen reading in 100% nitrogen @ 25°C after 36 seconds</w:t>
            </w:r>
          </w:p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Cross_interference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0.5% vol. 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response to: 5% CO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Influence_of_humidity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- 0.03% rel. per % RH at 25°C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Pressure_range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600 to 2500 mbar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Influence_of_mechanical_shock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relative after a fall from 1m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Operating_temperature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0°C to 50°C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Temperature_compensation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Built-in NTC compensation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567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427" w:type="dxa"/>
          </w:tcPr>
          <w:p w:rsidR="00543759" w:rsidRPr="006E0120" w:rsidRDefault="00F01532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Effect_of_temperature_compensation_stea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0°C and +50°C: 5% relative error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Operating_humidity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0 - 99% RH non-condensing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Long_term_output_drift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oxygen per month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Long_Term_Output_Drift_Zeile_2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-15% relative over lifetime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427" w:type="dxa"/>
          </w:tcPr>
          <w:p w:rsidR="00543759" w:rsidRPr="00AA293C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Storage_temperature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-20°C to +50°C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Recommended_storage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+5°C to +15°C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Recommended_load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≥10 kOhms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427" w:type="dxa"/>
          </w:tcPr>
          <w:p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Warmup_time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Nominal_sensor_lifetime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500,000% vol oxygen hours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Weight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Approximately 28 grams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:rsidTr="00BB0F34">
        <w:trPr>
          <w:trHeight w:hRule="exact" w:val="340"/>
        </w:trPr>
        <w:tc>
          <w:tcPr>
            <w:tcW w:w="3993" w:type="dxa"/>
          </w:tcPr>
          <w:p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427" w:type="dxa"/>
          </w:tcPr>
          <w:p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Warranty_Period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months (including 3-month shelf life)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AA293C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427" w:type="dxa"/>
            <w:vAlign w:val="center"/>
          </w:tcPr>
          <w:p w:rsidR="002F3255" w:rsidRPr="00561201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OOD103-JFD: 1002461 (REF DB200381)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561201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Part_number_2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Part_number_3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A12017" w:rsidP="00A12017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Part_number_4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Part_number_5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0033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Part_number_6 </w:instrText>
            </w:r>
            <w:r w:rsidRPr="0010033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0033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Part_number_7 </w:instrText>
            </w:r>
            <w:r w:rsidRPr="0010033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Part_number_8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Part_number_9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Part_number_10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:rsidTr="00BB0F34">
        <w:trPr>
          <w:trHeight w:hRule="exact" w:val="340"/>
        </w:trPr>
        <w:tc>
          <w:tcPr>
            <w:tcW w:w="3993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2F3255" w:rsidRPr="00721FAD" w:rsidRDefault="002F3255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6E0120" w:rsidTr="00E21A57">
        <w:trPr>
          <w:trHeight w:hRule="exact" w:val="567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255" w:rsidRPr="006E0120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:rsidR="00796F41" w:rsidRDefault="00796F41">
      <w:pPr>
        <w:widowControl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br w:type="page"/>
      </w:r>
    </w:p>
    <w:p w:rsidR="00BB0F34" w:rsidRPr="0055608D" w:rsidRDefault="00D055F6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en-US" w:eastAsia="en-US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</w:t>
      </w:r>
      <w:r w:rsidR="00F954D6">
        <w:rPr>
          <w:rFonts w:ascii="Arial" w:hAnsi="Arial" w:cs="Arial"/>
          <w:color w:val="000080"/>
          <w:sz w:val="22"/>
          <w:szCs w:val="22"/>
          <w:u w:val="single"/>
          <w:lang w:val="en-US"/>
        </w:rPr>
        <w:t>h</w:t>
      </w:r>
      <w:r w:rsid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anical draft</w:t>
      </w:r>
      <w:r w:rsidR="00BB0F34"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:rsidR="003E3858" w:rsidRPr="003E3858" w:rsidRDefault="00E97B0A" w:rsidP="00D7416A">
      <w:pPr>
        <w:ind w:left="-284"/>
        <w:jc w:val="center"/>
        <w:rPr>
          <w:rFonts w:ascii="Arial" w:hAnsi="Arial" w:cs="Arial"/>
          <w:color w:val="000080"/>
          <w:szCs w:val="24"/>
          <w:u w:val="single"/>
          <w:lang w:val="en-US"/>
        </w:rPr>
      </w:pPr>
      <w:r>
        <w:rPr>
          <w:rFonts w:ascii="Arial" w:hAnsi="Arial" w:cs="Arial"/>
          <w:noProof/>
          <w:snapToGrid w:val="0"/>
          <w:color w:val="000080"/>
          <w:sz w:val="20"/>
          <w:lang w:val="en-US" w:eastAsia="en-US"/>
        </w:rPr>
        <w:drawing>
          <wp:inline distT="0" distB="0" distL="0" distR="0">
            <wp:extent cx="3771900" cy="5334000"/>
            <wp:effectExtent l="0" t="0" r="0" b="0"/>
            <wp:docPr id="12" name="Bild 12" descr="R:\\PRODUKT.001\\PHA\\Fertigungsunterlagen\\Zeichnungen\\Sensoren\\001-05-OOD103-JF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:\\PRODUKT.001\\PHA\\Fertigungsunterlagen\\Zeichnungen\\Sensoren\\001-05-OOD103-JFD-2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58" w:rsidRDefault="003E3858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42403F" w:rsidRDefault="00E97B0A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55245</wp:posOffset>
                </wp:positionV>
                <wp:extent cx="2349500" cy="588010"/>
                <wp:effectExtent l="0" t="0" r="0" b="254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61F" w:rsidRPr="0055608D" w:rsidRDefault="0019361F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instrText xml:space="preserve"> MERGEFIELD Dimensions_Spezification </w:instrTex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35pt;width:18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/5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" filled="f" stroked="f">
                <v:textbox>
                  <w:txbxContent>
                    <w:p w:rsidR="0019361F" w:rsidRPr="0055608D" w:rsidRDefault="0019361F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instrText xml:space="preserve"> MERGEFIELD Dimensions_Spezification </w:instrText>
                      </w: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BC3EAD" w:rsidRDefault="00BC3EAD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:rsidR="003C4C90" w:rsidRPr="0055608D" w:rsidRDefault="009F17AC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lastRenderedPageBreak/>
        <w:t>Customized Design Specification:</w:t>
      </w:r>
    </w:p>
    <w:p w:rsidR="00620809" w:rsidRDefault="00620809" w:rsidP="003C4C90">
      <w:pPr>
        <w:ind w:left="-284"/>
        <w:rPr>
          <w:rFonts w:ascii="Arial" w:hAnsi="Arial" w:cs="Arial"/>
          <w:color w:val="000080"/>
          <w:szCs w:val="24"/>
          <w:u w:val="single"/>
          <w:lang w:val="en-US"/>
        </w:rPr>
      </w:pP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 w:rsidRPr="00BB0F34"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Customized_Design_Specification_1 </w:instrText>
      </w:r>
      <w:r w:rsidRPr="00BB0F34"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Integration of additional Zitex membrane in sensor gas diffusion way</w:t>
      </w:r>
      <w:r w:rsidRPr="00BB0F34"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Customized_Design_Specification_2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using of non magnetic components for the sensor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Customized_Design_Specification_3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Conformal coating on the sensor PCB with PLASTIK 70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Customized_Design_Specification_4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2 x 2mm holes drilled in the sensor PCB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Customized_Design_Specification_5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No information about EnviteC on PCB top / bottom sides, information for ordering process and traceability only.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Customized_Design_Specification_6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Customized_Design_Specification_7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Customized_Design_Specification_8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Customized_Design_Specification_9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Customized_Design_Specification_10 </w:instrTex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:rsidR="00BB0F34" w:rsidRPr="00561201" w:rsidRDefault="00BB0F34" w:rsidP="00BB0F34">
      <w:pPr>
        <w:rPr>
          <w:rFonts w:ascii="Arial" w:hAnsi="Arial" w:cs="Arial"/>
          <w:color w:val="000080"/>
          <w:sz w:val="20"/>
          <w:lang w:val="en-US"/>
        </w:rPr>
      </w:pPr>
    </w:p>
    <w:p w:rsidR="007A2447" w:rsidRDefault="009F17AC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PCB Layout:</w:t>
      </w:r>
    </w:p>
    <w:p w:rsidR="008353D9" w:rsidRPr="00BB0F34" w:rsidRDefault="008353D9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72"/>
        <w:gridCol w:w="5034"/>
      </w:tblGrid>
      <w:tr w:rsidR="003F5630" w:rsidTr="003716F9">
        <w:tc>
          <w:tcPr>
            <w:tcW w:w="5172" w:type="dxa"/>
          </w:tcPr>
          <w:p w:rsidR="003F5630" w:rsidRDefault="003F5630" w:rsidP="007A2447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Top</w:t>
            </w:r>
          </w:p>
        </w:tc>
        <w:tc>
          <w:tcPr>
            <w:tcW w:w="5034" w:type="dxa"/>
          </w:tcPr>
          <w:p w:rsidR="003F5630" w:rsidRDefault="003F5630" w:rsidP="007A2447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Bottom</w:t>
            </w:r>
          </w:p>
        </w:tc>
      </w:tr>
      <w:tr w:rsidR="005E3366" w:rsidRPr="005E3366" w:rsidTr="003716F9">
        <w:trPr>
          <w:trHeight w:val="2693"/>
        </w:trPr>
        <w:tc>
          <w:tcPr>
            <w:tcW w:w="5172" w:type="dxa"/>
          </w:tcPr>
          <w:p w:rsidR="005E3366" w:rsidRDefault="005E3366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</w:p>
          <w:p w:rsidR="00502618" w:rsidRPr="005E3366" w:rsidRDefault="00E97B0A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  <w:r w:rsidRPr="00E97B0A">
              <w:rPr>
                <w:rFonts w:ascii="Arial" w:hAnsi="Arial" w:cs="Arial"/>
                <w:bCs/>
                <w:noProof/>
                <w:snapToGrid w:val="0"/>
                <w:color w:val="000080"/>
                <w:sz w:val="20"/>
                <w:lang w:val="en-US" w:eastAsia="en-US"/>
              </w:rPr>
              <w:drawing>
                <wp:inline distT="0" distB="0" distL="0" distR="0">
                  <wp:extent cx="1143000" cy="1066800"/>
                  <wp:effectExtent l="0" t="0" r="0" b="0"/>
                  <wp:docPr id="14" name="Bild 14" descr="R:\\PRODUKT.001\\PHA\\Fertigungsunterlagen\\Zeichnungen\\Leiterplatten\\OOD103-X\\Bilder\\OOD103_top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:\\PRODUKT.001\\PHA\\Fertigungsunterlagen\\Zeichnungen\\Leiterplatten\\OOD103-X\\Bilder\\OOD103_top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4" w:type="dxa"/>
          </w:tcPr>
          <w:p w:rsidR="005E3366" w:rsidRDefault="005E3366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</w:p>
          <w:p w:rsidR="00502618" w:rsidRPr="005E3366" w:rsidRDefault="00E97B0A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  <w:r w:rsidRPr="00E97B0A">
              <w:rPr>
                <w:rFonts w:ascii="Arial" w:hAnsi="Arial" w:cs="Arial"/>
                <w:bCs/>
                <w:noProof/>
                <w:snapToGrid w:val="0"/>
                <w:color w:val="000080"/>
                <w:sz w:val="20"/>
                <w:lang w:val="en-US" w:eastAsia="en-US"/>
              </w:rPr>
              <w:drawing>
                <wp:inline distT="0" distB="0" distL="0" distR="0">
                  <wp:extent cx="1155700" cy="1104900"/>
                  <wp:effectExtent l="0" t="0" r="6350" b="0"/>
                  <wp:docPr id="16" name="Bild 16" descr="R:\\PRODUKT.001\\PHA\\Fertigungsunterlagen\\Zeichnungen\\Leiterplatten\\OOD103-X\\Bilder\\OOD103_botto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:\\PRODUKT.001\\PHA\\Fertigungsunterlagen\\Zeichnungen\\Leiterplatten\\OOD103-X\\Bilder\\OOD103_botto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2447" w:rsidRPr="004E5289" w:rsidRDefault="007A2447" w:rsidP="007A2447">
      <w:pPr>
        <w:rPr>
          <w:rFonts w:ascii="Arial" w:hAnsi="Arial" w:cs="Arial"/>
          <w:color w:val="000080"/>
          <w:sz w:val="20"/>
          <w:lang w:val="de-DE"/>
        </w:rPr>
      </w:pPr>
    </w:p>
    <w:p w:rsidR="00AA110E" w:rsidRDefault="00AA110E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AA110E" w:rsidRPr="004E5289" w:rsidRDefault="00AA110E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FE709A" w:rsidRPr="0055608D" w:rsidRDefault="009F17AC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:rsidR="00FE709A" w:rsidRPr="0055608D" w:rsidRDefault="00FE709A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796F41" w:rsidRPr="00561201" w:rsidTr="003716F9">
        <w:tc>
          <w:tcPr>
            <w:tcW w:w="10206" w:type="dxa"/>
            <w:gridSpan w:val="2"/>
            <w:shd w:val="clear" w:color="auto" w:fill="EEECE1"/>
          </w:tcPr>
          <w:p w:rsidR="00796F41" w:rsidRPr="00561201" w:rsidRDefault="002F3255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OOD103-JFD: 1002461 (REF DB200381)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796F41" w:rsidRPr="0004479A" w:rsidTr="003716F9">
        <w:tc>
          <w:tcPr>
            <w:tcW w:w="5954" w:type="dxa"/>
          </w:tcPr>
          <w:p w:rsidR="00796F41" w:rsidRPr="00796F41" w:rsidRDefault="00796F41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:rsidR="00796F41" w:rsidRPr="00796F41" w:rsidRDefault="00796F41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3716F9" w:rsidTr="003716F9">
        <w:trPr>
          <w:trHeight w:val="2801"/>
        </w:trPr>
        <w:tc>
          <w:tcPr>
            <w:tcW w:w="5954" w:type="dxa"/>
          </w:tcPr>
          <w:p w:rsidR="003716F9" w:rsidRDefault="003716F9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:rsidR="003716F9" w:rsidRPr="00533949" w:rsidRDefault="00E97B0A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 w:eastAsia="en-US"/>
              </w:rPr>
              <w:drawing>
                <wp:inline distT="0" distB="0" distL="0" distR="0">
                  <wp:extent cx="3625850" cy="622300"/>
                  <wp:effectExtent l="0" t="0" r="0" b="6350"/>
                  <wp:docPr id="18" name="Bild 18" descr="R:\\PRODUKT.001\\PHA\\Fertigungsunterlagen\\Label_Navision\\Vandagraph LTD\\Label_Bilder\\SENSOR_JFD_90X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:\\PRODUKT.001\\PHA\\Fertigungsunterlagen\\Label_Navision\\Vandagraph LTD\\Label_Bilder\\SENSOR_JFD_90X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716F9" w:rsidRDefault="00E97B0A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 w:eastAsia="en-US"/>
              </w:rPr>
              <w:drawing>
                <wp:inline distT="0" distB="0" distL="0" distR="0">
                  <wp:extent cx="2552700" cy="1860550"/>
                  <wp:effectExtent l="0" t="0" r="0" b="6350"/>
                  <wp:docPr id="20" name="Bild 20" descr="R:\\PRODUKT.001\\PHA\\Fertigungsunterlagen\\Label_Navision\\Vandagraph LTD\\Label_Bilder\\Blister_JFD_90X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:\\PRODUKT.001\\PHA\\Fertigungsunterlagen\\Label_Navision\\Vandagraph LTD\\Label_Bilder\\Blister_JFD_90X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6F9" w:rsidRPr="00533949" w:rsidRDefault="003716F9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</w:tbl>
    <w:p w:rsidR="007604EA" w:rsidRDefault="007604EA">
      <w:pPr>
        <w:rPr>
          <w:lang w:val="de-DE"/>
        </w:rPr>
      </w:pPr>
    </w:p>
    <w:p w:rsidR="00A30727" w:rsidRPr="0019122C" w:rsidRDefault="00A30727" w:rsidP="00A30727">
      <w:pPr>
        <w:rPr>
          <w:lang w:val="de-DE"/>
        </w:rPr>
      </w:pPr>
    </w:p>
    <w:p w:rsidR="00A30727" w:rsidRPr="00A30727" w:rsidRDefault="00A30727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bookmarkStart w:id="1" w:name="_Toc441567959"/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  <w:bookmarkEnd w:id="1"/>
    </w:p>
    <w:p w:rsidR="00A30727" w:rsidRDefault="00A30727" w:rsidP="00A30727"/>
    <w:p w:rsidR="00A30727" w:rsidRDefault="00A30727" w:rsidP="00A30727">
      <w:r>
        <w:t>Date:</w:t>
      </w:r>
    </w:p>
    <w:p w:rsidR="00A30727" w:rsidRDefault="00A30727" w:rsidP="00A30727"/>
    <w:p w:rsidR="00A30727" w:rsidRDefault="00A30727" w:rsidP="00A30727"/>
    <w:p w:rsidR="00A30727" w:rsidRPr="00034515" w:rsidRDefault="00A30727" w:rsidP="00A30727">
      <w:r>
        <w:t>Signature:</w:t>
      </w:r>
    </w:p>
    <w:p w:rsidR="00A30727" w:rsidRPr="007604EA" w:rsidRDefault="00A30727">
      <w:pPr>
        <w:rPr>
          <w:lang w:val="de-DE"/>
        </w:rPr>
      </w:pPr>
    </w:p>
    <w:sectPr w:rsidR="00A30727" w:rsidRPr="007604EA" w:rsidSect="000B66B2">
      <w:headerReference w:type="default" r:id="rId19"/>
      <w:footerReference w:type="default" r:id="rId20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76F" w:rsidRDefault="0018576F">
      <w:r>
        <w:separator/>
      </w:r>
    </w:p>
  </w:endnote>
  <w:endnote w:type="continuationSeparator" w:id="0">
    <w:p w:rsidR="0018576F" w:rsidRDefault="0018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61F" w:rsidRDefault="0019361F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19361F" w:rsidRDefault="0019361F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19361F" w:rsidRDefault="0019361F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001-05-Specification_Vandagraph_</w:t>
    </w:r>
    <w:r>
      <w:rPr>
        <w:rFonts w:ascii="Arial Narrow" w:hAnsi="Arial Narrow"/>
        <w:color w:val="000080"/>
        <w:sz w:val="16"/>
        <w:lang w:val="it-IT"/>
      </w:rPr>
      <w:fldChar w:fldCharType="begin"/>
    </w:r>
    <w:r>
      <w:rPr>
        <w:rFonts w:ascii="Arial Narrow" w:hAnsi="Arial Narrow"/>
        <w:color w:val="000080"/>
        <w:sz w:val="16"/>
        <w:lang w:val="it-IT"/>
      </w:rPr>
      <w:instrText xml:space="preserve"> MERGEFIELD Sensor_type </w:instrText>
    </w:r>
    <w:r>
      <w:rPr>
        <w:rFonts w:ascii="Arial Narrow" w:hAnsi="Arial Narrow"/>
        <w:color w:val="000080"/>
        <w:sz w:val="16"/>
        <w:lang w:val="it-IT"/>
      </w:rPr>
      <w:fldChar w:fldCharType="separate"/>
    </w:r>
    <w:r w:rsidR="00E97B0A" w:rsidRPr="00165C29">
      <w:rPr>
        <w:rFonts w:ascii="Arial Narrow" w:hAnsi="Arial Narrow"/>
        <w:noProof/>
        <w:color w:val="000080"/>
        <w:sz w:val="16"/>
        <w:lang w:val="it-IT"/>
      </w:rPr>
      <w:t>OOD103-JFD</w:t>
    </w:r>
    <w:r>
      <w:rPr>
        <w:rFonts w:ascii="Arial Narrow" w:hAnsi="Arial Narrow"/>
        <w:color w:val="000080"/>
        <w:sz w:val="16"/>
        <w:lang w:val="it-IT"/>
      </w:rPr>
      <w:fldChar w:fldCharType="end"/>
    </w:r>
    <w:r w:rsidR="00671227">
      <w:rPr>
        <w:rFonts w:ascii="Arial Narrow" w:hAnsi="Arial Narrow"/>
        <w:color w:val="000080"/>
        <w:sz w:val="16"/>
        <w:lang w:val="it-IT"/>
      </w:rPr>
      <w:t>-0.pdf, 06</w:t>
    </w:r>
    <w:r w:rsidRPr="00826CB7">
      <w:rPr>
        <w:rFonts w:ascii="Arial Narrow" w:hAnsi="Arial Narrow"/>
        <w:color w:val="000080"/>
        <w:sz w:val="16"/>
        <w:lang w:val="it-IT"/>
      </w:rPr>
      <w:t>/201</w:t>
    </w:r>
    <w:r w:rsidR="00671227">
      <w:rPr>
        <w:rFonts w:ascii="Arial Narrow" w:hAnsi="Arial Narrow"/>
        <w:color w:val="000080"/>
        <w:sz w:val="16"/>
        <w:lang w:val="it-I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76F" w:rsidRDefault="0018576F">
      <w:r>
        <w:separator/>
      </w:r>
    </w:p>
  </w:footnote>
  <w:footnote w:type="continuationSeparator" w:id="0">
    <w:p w:rsidR="0018576F" w:rsidRDefault="0018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19361F" w:rsidTr="00543759">
      <w:trPr>
        <w:trHeight w:hRule="exact" w:val="942"/>
      </w:trPr>
      <w:tc>
        <w:tcPr>
          <w:tcW w:w="7642" w:type="dxa"/>
        </w:tcPr>
        <w:p w:rsidR="0019361F" w:rsidRPr="00B51C60" w:rsidRDefault="0019361F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19361F" w:rsidRPr="0055608D" w:rsidRDefault="0019361F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55608D"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 xml:space="preserve">Oxygen Sensor </w:t>
          </w:r>
        </w:p>
        <w:p w:rsidR="0019361F" w:rsidRPr="009E086A" w:rsidRDefault="0019361F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>
            <w:rPr>
              <w:rFonts w:ascii="Arial" w:hAnsi="Arial"/>
              <w:b/>
              <w:color w:val="000080"/>
              <w:szCs w:val="24"/>
            </w:rPr>
            <w:fldChar w:fldCharType="begin"/>
          </w:r>
          <w:r>
            <w:rPr>
              <w:rFonts w:ascii="Arial" w:hAnsi="Arial"/>
              <w:b/>
              <w:color w:val="000080"/>
              <w:szCs w:val="24"/>
            </w:rPr>
            <w:instrText xml:space="preserve"> MERGEFIELD Sensor_type </w:instrText>
          </w:r>
          <w:r>
            <w:rPr>
              <w:rFonts w:ascii="Arial" w:hAnsi="Arial"/>
              <w:b/>
              <w:color w:val="000080"/>
              <w:szCs w:val="24"/>
            </w:rPr>
            <w:fldChar w:fldCharType="separate"/>
          </w:r>
          <w:r w:rsidR="00E97B0A" w:rsidRPr="00165C29">
            <w:rPr>
              <w:rFonts w:ascii="Arial" w:hAnsi="Arial"/>
              <w:b/>
              <w:noProof/>
              <w:color w:val="000080"/>
              <w:szCs w:val="24"/>
            </w:rPr>
            <w:t>OOD103-JFD</w:t>
          </w:r>
          <w:r>
            <w:rPr>
              <w:rFonts w:ascii="Arial" w:hAnsi="Arial"/>
              <w:b/>
              <w:color w:val="000080"/>
              <w:szCs w:val="24"/>
            </w:rPr>
            <w:fldChar w:fldCharType="end"/>
          </w:r>
        </w:p>
      </w:tc>
      <w:tc>
        <w:tcPr>
          <w:tcW w:w="2766" w:type="dxa"/>
          <w:vMerge w:val="restart"/>
        </w:tcPr>
        <w:p w:rsidR="0019361F" w:rsidRDefault="0019361F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en-US" w:eastAsia="en-US"/>
            </w:rPr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9361F" w:rsidTr="00543759">
      <w:trPr>
        <w:trHeight w:hRule="exact" w:val="341"/>
      </w:trPr>
      <w:tc>
        <w:tcPr>
          <w:tcW w:w="7642" w:type="dxa"/>
        </w:tcPr>
        <w:p w:rsidR="0019361F" w:rsidRPr="0042403F" w:rsidRDefault="0019361F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Confidential -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For </w:t>
          </w:r>
          <w:proofErr w:type="spellStart"/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Vandagraph</w:t>
          </w:r>
          <w:proofErr w:type="spellEnd"/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 only</w:t>
          </w: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!</w:t>
          </w:r>
        </w:p>
      </w:tc>
      <w:tc>
        <w:tcPr>
          <w:tcW w:w="2766" w:type="dxa"/>
          <w:vMerge/>
        </w:tcPr>
        <w:p w:rsidR="0019361F" w:rsidRDefault="0019361F">
          <w:pPr>
            <w:pStyle w:val="infoblock"/>
            <w:framePr w:wrap="notBeside"/>
            <w:rPr>
              <w:color w:val="000080"/>
            </w:rPr>
          </w:pPr>
        </w:p>
      </w:tc>
    </w:tr>
  </w:tbl>
  <w:p w:rsidR="0019361F" w:rsidRPr="00B960F4" w:rsidRDefault="0019361F" w:rsidP="00B960F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3" w15:restartNumberingAfterBreak="0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9E"/>
    <w:rsid w:val="000003DC"/>
    <w:rsid w:val="00000569"/>
    <w:rsid w:val="000178A7"/>
    <w:rsid w:val="000279FC"/>
    <w:rsid w:val="00046F9A"/>
    <w:rsid w:val="00055C57"/>
    <w:rsid w:val="000751D1"/>
    <w:rsid w:val="000932AA"/>
    <w:rsid w:val="000A6D05"/>
    <w:rsid w:val="000B66B2"/>
    <w:rsid w:val="000C147F"/>
    <w:rsid w:val="000E247B"/>
    <w:rsid w:val="000F35F1"/>
    <w:rsid w:val="0010033A"/>
    <w:rsid w:val="001412C4"/>
    <w:rsid w:val="00152B24"/>
    <w:rsid w:val="001662C8"/>
    <w:rsid w:val="00167D74"/>
    <w:rsid w:val="0018576F"/>
    <w:rsid w:val="00191B2C"/>
    <w:rsid w:val="0019361F"/>
    <w:rsid w:val="001A489B"/>
    <w:rsid w:val="001D107E"/>
    <w:rsid w:val="001E35AF"/>
    <w:rsid w:val="001F1F55"/>
    <w:rsid w:val="001F37ED"/>
    <w:rsid w:val="001F7B99"/>
    <w:rsid w:val="00201219"/>
    <w:rsid w:val="002012F2"/>
    <w:rsid w:val="00202567"/>
    <w:rsid w:val="00207080"/>
    <w:rsid w:val="00221A4B"/>
    <w:rsid w:val="00223489"/>
    <w:rsid w:val="00230700"/>
    <w:rsid w:val="0024667A"/>
    <w:rsid w:val="00280F99"/>
    <w:rsid w:val="002A1C2F"/>
    <w:rsid w:val="002B1993"/>
    <w:rsid w:val="002B64A0"/>
    <w:rsid w:val="002C18F9"/>
    <w:rsid w:val="002C2F6E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84FA5"/>
    <w:rsid w:val="003A06B2"/>
    <w:rsid w:val="003C4C90"/>
    <w:rsid w:val="003D1A6C"/>
    <w:rsid w:val="003E110B"/>
    <w:rsid w:val="003E3858"/>
    <w:rsid w:val="003F5630"/>
    <w:rsid w:val="004043B7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92507"/>
    <w:rsid w:val="004A6D7B"/>
    <w:rsid w:val="004A6E44"/>
    <w:rsid w:val="004C2F5D"/>
    <w:rsid w:val="004E5289"/>
    <w:rsid w:val="004E7D16"/>
    <w:rsid w:val="004F1239"/>
    <w:rsid w:val="004F611B"/>
    <w:rsid w:val="00502618"/>
    <w:rsid w:val="00506F2F"/>
    <w:rsid w:val="0051209A"/>
    <w:rsid w:val="005217B7"/>
    <w:rsid w:val="00533949"/>
    <w:rsid w:val="00541A74"/>
    <w:rsid w:val="00543759"/>
    <w:rsid w:val="0055608D"/>
    <w:rsid w:val="005607AE"/>
    <w:rsid w:val="00561201"/>
    <w:rsid w:val="0056368A"/>
    <w:rsid w:val="00574D76"/>
    <w:rsid w:val="00580EC7"/>
    <w:rsid w:val="00587B72"/>
    <w:rsid w:val="005B16C1"/>
    <w:rsid w:val="005B1F78"/>
    <w:rsid w:val="005C2EE5"/>
    <w:rsid w:val="005C516E"/>
    <w:rsid w:val="005C7629"/>
    <w:rsid w:val="005D668D"/>
    <w:rsid w:val="005D72AD"/>
    <w:rsid w:val="005E3366"/>
    <w:rsid w:val="005F7A29"/>
    <w:rsid w:val="00606C25"/>
    <w:rsid w:val="006103F6"/>
    <w:rsid w:val="0061363B"/>
    <w:rsid w:val="00620809"/>
    <w:rsid w:val="00627835"/>
    <w:rsid w:val="00634D39"/>
    <w:rsid w:val="00652584"/>
    <w:rsid w:val="00665140"/>
    <w:rsid w:val="00665E9D"/>
    <w:rsid w:val="00671227"/>
    <w:rsid w:val="006A098B"/>
    <w:rsid w:val="006B03F9"/>
    <w:rsid w:val="006B4894"/>
    <w:rsid w:val="006C3FA7"/>
    <w:rsid w:val="006E0120"/>
    <w:rsid w:val="00701D27"/>
    <w:rsid w:val="00721FAD"/>
    <w:rsid w:val="007223E3"/>
    <w:rsid w:val="00741740"/>
    <w:rsid w:val="00753397"/>
    <w:rsid w:val="007604EA"/>
    <w:rsid w:val="00763ACF"/>
    <w:rsid w:val="0076605A"/>
    <w:rsid w:val="00793AA5"/>
    <w:rsid w:val="00796F41"/>
    <w:rsid w:val="007A2447"/>
    <w:rsid w:val="007B61E3"/>
    <w:rsid w:val="007B6587"/>
    <w:rsid w:val="007D6670"/>
    <w:rsid w:val="007E57E5"/>
    <w:rsid w:val="00823D48"/>
    <w:rsid w:val="00826CB7"/>
    <w:rsid w:val="008353D9"/>
    <w:rsid w:val="00836197"/>
    <w:rsid w:val="00836B72"/>
    <w:rsid w:val="00862A9A"/>
    <w:rsid w:val="008937A0"/>
    <w:rsid w:val="00897210"/>
    <w:rsid w:val="008B1922"/>
    <w:rsid w:val="008B5950"/>
    <w:rsid w:val="008D5F55"/>
    <w:rsid w:val="008E108F"/>
    <w:rsid w:val="008E2667"/>
    <w:rsid w:val="008F40C3"/>
    <w:rsid w:val="00906B5D"/>
    <w:rsid w:val="00915812"/>
    <w:rsid w:val="00931598"/>
    <w:rsid w:val="00932077"/>
    <w:rsid w:val="00954CCC"/>
    <w:rsid w:val="00957A73"/>
    <w:rsid w:val="00970A28"/>
    <w:rsid w:val="00976A62"/>
    <w:rsid w:val="009833BB"/>
    <w:rsid w:val="00987962"/>
    <w:rsid w:val="009B1B2C"/>
    <w:rsid w:val="009B44A4"/>
    <w:rsid w:val="009E086A"/>
    <w:rsid w:val="009E27AF"/>
    <w:rsid w:val="009E2E60"/>
    <w:rsid w:val="009F17AC"/>
    <w:rsid w:val="009F4696"/>
    <w:rsid w:val="00A00BFE"/>
    <w:rsid w:val="00A07E36"/>
    <w:rsid w:val="00A12017"/>
    <w:rsid w:val="00A15435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7E5B"/>
    <w:rsid w:val="00AA110E"/>
    <w:rsid w:val="00AA293C"/>
    <w:rsid w:val="00AA6C32"/>
    <w:rsid w:val="00AA6CF6"/>
    <w:rsid w:val="00AD3D9A"/>
    <w:rsid w:val="00AE63C5"/>
    <w:rsid w:val="00AF540E"/>
    <w:rsid w:val="00B27960"/>
    <w:rsid w:val="00B4324F"/>
    <w:rsid w:val="00B50948"/>
    <w:rsid w:val="00B51C60"/>
    <w:rsid w:val="00B56AC4"/>
    <w:rsid w:val="00B76B1E"/>
    <w:rsid w:val="00B80DDC"/>
    <w:rsid w:val="00B960F4"/>
    <w:rsid w:val="00BB0F34"/>
    <w:rsid w:val="00BC3EAD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3097"/>
    <w:rsid w:val="00C8550E"/>
    <w:rsid w:val="00CB24F8"/>
    <w:rsid w:val="00CB5583"/>
    <w:rsid w:val="00CC1B02"/>
    <w:rsid w:val="00D055F6"/>
    <w:rsid w:val="00D25F8D"/>
    <w:rsid w:val="00D37473"/>
    <w:rsid w:val="00D47A6D"/>
    <w:rsid w:val="00D518B6"/>
    <w:rsid w:val="00D701FE"/>
    <w:rsid w:val="00D72213"/>
    <w:rsid w:val="00D7416A"/>
    <w:rsid w:val="00D817C2"/>
    <w:rsid w:val="00D84112"/>
    <w:rsid w:val="00D95FF9"/>
    <w:rsid w:val="00DC3805"/>
    <w:rsid w:val="00DE7B94"/>
    <w:rsid w:val="00DF4E59"/>
    <w:rsid w:val="00E21A57"/>
    <w:rsid w:val="00E22333"/>
    <w:rsid w:val="00E27964"/>
    <w:rsid w:val="00E3387E"/>
    <w:rsid w:val="00E44FF7"/>
    <w:rsid w:val="00E479E7"/>
    <w:rsid w:val="00E60D56"/>
    <w:rsid w:val="00E863CF"/>
    <w:rsid w:val="00E97B0A"/>
    <w:rsid w:val="00EA2719"/>
    <w:rsid w:val="00EA6E2A"/>
    <w:rsid w:val="00EC51D0"/>
    <w:rsid w:val="00EC681E"/>
    <w:rsid w:val="00ED2307"/>
    <w:rsid w:val="00ED4E19"/>
    <w:rsid w:val="00EE30CB"/>
    <w:rsid w:val="00EF3B35"/>
    <w:rsid w:val="00F01532"/>
    <w:rsid w:val="00F42CD3"/>
    <w:rsid w:val="00F62184"/>
    <w:rsid w:val="00F919F0"/>
    <w:rsid w:val="00F92845"/>
    <w:rsid w:val="00F93F48"/>
    <w:rsid w:val="00F954D6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."/>
  <w:listSeparator w:val=","/>
  <w15:docId w15:val="{844DE2CA-9D3E-41BF-A63E-0B403EF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file:///R:\\PRODUKT.001\\PHA\\Fertigungsunterlagen\\Label_Navision\\Vandagraph%20LTD\\Label_Bilder\\Blister_JFD_90X15.jp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file:///R:\\PRODUKT.001\\PHA\\Fertigungsunterlagen\\Zeichnungen\\Leiterplatten\\OOD103-X\\Bilder\\OOD103_top.bmp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file:///R:\\PRODUKT.001\\PHA\\Fertigungsunterlagen\\Label_Navision\\Vandagraph%20LTD\\Label_Bilder\\SENSOR_JFD_90X15.jp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file:///R:\\PRODUKT.001\\PHA\\Fertigungsunterlagen\\Zeichnungen\\Sensoren\\001-05-OOD103-JFD-2.pn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R:\\PRODUKT.001\\PHA\\Fertigungsunterlagen\\Zeichnungen\\Leiterplatten\\OOD103-X\\Bilder\\OOD103_bottom.bm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D842-632D-4DB4-A5D7-3A07896B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3836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Steffen Wickner</dc:creator>
  <cp:lastModifiedBy>Office 210</cp:lastModifiedBy>
  <cp:revision>2</cp:revision>
  <cp:lastPrinted>2016-06-09T13:00:00Z</cp:lastPrinted>
  <dcterms:created xsi:type="dcterms:W3CDTF">2017-07-14T11:34:00Z</dcterms:created>
  <dcterms:modified xsi:type="dcterms:W3CDTF">2017-07-14T11:34:00Z</dcterms:modified>
</cp:coreProperties>
</file>