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D4" w:rsidRDefault="003B7DD4" w:rsidP="003B7DD4">
      <w:pPr>
        <w:jc w:val="center"/>
        <w:rPr>
          <w:rFonts w:ascii="Arial" w:hAnsi="Arial" w:cs="Arial"/>
          <w:color w:val="2F5496" w:themeColor="accent5" w:themeShade="BF"/>
          <w:sz w:val="40"/>
          <w:szCs w:val="40"/>
        </w:rPr>
      </w:pPr>
      <w:r w:rsidRPr="003B7DD4">
        <w:rPr>
          <w:rFonts w:ascii="Arial" w:hAnsi="Arial" w:cs="Arial"/>
          <w:color w:val="2F5496" w:themeColor="accent5" w:themeShade="BF"/>
          <w:sz w:val="40"/>
          <w:szCs w:val="40"/>
        </w:rPr>
        <w:t>Specification comparison bet</w:t>
      </w:r>
      <w:r>
        <w:rPr>
          <w:rFonts w:ascii="Arial" w:hAnsi="Arial" w:cs="Arial"/>
          <w:color w:val="2F5496" w:themeColor="accent5" w:themeShade="BF"/>
          <w:sz w:val="40"/>
          <w:szCs w:val="40"/>
        </w:rPr>
        <w:t xml:space="preserve">ween </w:t>
      </w:r>
    </w:p>
    <w:p w:rsidR="003B7DD4" w:rsidRPr="003B7DD4" w:rsidRDefault="003B7DD4" w:rsidP="003B7DD4">
      <w:pPr>
        <w:jc w:val="center"/>
        <w:rPr>
          <w:rFonts w:ascii="Arial" w:hAnsi="Arial" w:cs="Arial"/>
          <w:color w:val="2F5496" w:themeColor="accent5" w:themeShade="BF"/>
          <w:sz w:val="40"/>
          <w:szCs w:val="40"/>
        </w:rPr>
      </w:pPr>
      <w:r w:rsidRPr="003B7DD4">
        <w:rPr>
          <w:rFonts w:ascii="Arial" w:hAnsi="Arial" w:cs="Arial"/>
          <w:b/>
          <w:color w:val="2F5496" w:themeColor="accent5" w:themeShade="BF"/>
          <w:sz w:val="40"/>
          <w:szCs w:val="40"/>
        </w:rPr>
        <w:t>VM-2160</w:t>
      </w:r>
      <w:r>
        <w:rPr>
          <w:rFonts w:ascii="Arial" w:hAnsi="Arial" w:cs="Arial"/>
          <w:color w:val="2F5496" w:themeColor="accent5" w:themeShade="BF"/>
          <w:sz w:val="40"/>
          <w:szCs w:val="40"/>
        </w:rPr>
        <w:t xml:space="preserve"> &amp; </w:t>
      </w:r>
      <w:r w:rsidRPr="003B7DD4">
        <w:rPr>
          <w:rFonts w:ascii="Arial" w:hAnsi="Arial" w:cs="Arial"/>
          <w:b/>
          <w:color w:val="2F5496" w:themeColor="accent5" w:themeShade="BF"/>
          <w:sz w:val="40"/>
          <w:szCs w:val="40"/>
        </w:rPr>
        <w:t xml:space="preserve">VM-2160 </w:t>
      </w:r>
      <w:proofErr w:type="spellStart"/>
      <w:r w:rsidRPr="003B7DD4">
        <w:rPr>
          <w:rFonts w:ascii="Arial" w:hAnsi="Arial" w:cs="Arial"/>
          <w:b/>
          <w:color w:val="2F5496" w:themeColor="accent5" w:themeShade="BF"/>
          <w:sz w:val="40"/>
          <w:szCs w:val="40"/>
        </w:rPr>
        <w:t>SMARTsat</w:t>
      </w:r>
      <w:proofErr w:type="spellEnd"/>
    </w:p>
    <w:p w:rsidR="003B7DD4" w:rsidRDefault="003B7DD4">
      <w:bookmarkStart w:id="0" w:name="_GoBack"/>
      <w:bookmarkEnd w:id="0"/>
    </w:p>
    <w:p w:rsidR="003B7DD4" w:rsidRDefault="003B7DD4"/>
    <w:tbl>
      <w:tblPr>
        <w:tblStyle w:val="TableGrid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663"/>
        <w:gridCol w:w="5245"/>
      </w:tblGrid>
      <w:tr w:rsidR="003B7DD4" w:rsidTr="003B7DD4">
        <w:tc>
          <w:tcPr>
            <w:tcW w:w="1843" w:type="dxa"/>
          </w:tcPr>
          <w:p w:rsidR="003B7DD4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D4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D4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3" w:type="dxa"/>
          </w:tcPr>
          <w:p w:rsidR="003B7DD4" w:rsidRPr="003B7DD4" w:rsidRDefault="003B7DD4" w:rsidP="005B4F6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</w:pPr>
          </w:p>
          <w:p w:rsidR="003B7DD4" w:rsidRDefault="003B7DD4" w:rsidP="005B4F6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</w:pPr>
            <w:r w:rsidRPr="003B7DD4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  <w:t xml:space="preserve">VM-2160 </w:t>
            </w:r>
            <w:proofErr w:type="spellStart"/>
            <w:r w:rsidRPr="003B7DD4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  <w:t>SMARTsat</w:t>
            </w:r>
            <w:proofErr w:type="spellEnd"/>
          </w:p>
          <w:p w:rsidR="003B7DD4" w:rsidRPr="003B7DD4" w:rsidRDefault="003B7DD4" w:rsidP="005B4F6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3B7DD4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(0012165)</w:t>
            </w:r>
          </w:p>
          <w:p w:rsidR="003B7DD4" w:rsidRPr="003B7DD4" w:rsidRDefault="003B7DD4" w:rsidP="005B4F6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5245" w:type="dxa"/>
          </w:tcPr>
          <w:p w:rsidR="003B7DD4" w:rsidRPr="003B7DD4" w:rsidRDefault="003B7DD4" w:rsidP="005B4F6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</w:pPr>
          </w:p>
          <w:p w:rsidR="003B7DD4" w:rsidRDefault="003B7DD4" w:rsidP="005B4F6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</w:pPr>
            <w:r w:rsidRPr="003B7DD4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  <w:t>VM</w:t>
            </w:r>
            <w:r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  <w:t>-</w:t>
            </w:r>
            <w:r w:rsidRPr="003B7DD4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  <w:t>2160</w:t>
            </w:r>
          </w:p>
          <w:p w:rsidR="003B7DD4" w:rsidRPr="003B7DD4" w:rsidRDefault="003B7DD4" w:rsidP="005B4F6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3B7DD4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(001216</w:t>
            </w:r>
            <w:r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0</w:t>
            </w:r>
            <w:r w:rsidRPr="003B7DD4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)</w:t>
            </w:r>
          </w:p>
          <w:p w:rsidR="003B7DD4" w:rsidRPr="003B7DD4" w:rsidRDefault="003B7DD4" w:rsidP="005B4F6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</w:pPr>
          </w:p>
        </w:tc>
      </w:tr>
      <w:tr w:rsidR="003B7DD4" w:rsidTr="003B7DD4">
        <w:tc>
          <w:tcPr>
            <w:tcW w:w="1843" w:type="dxa"/>
          </w:tcPr>
          <w:p w:rsidR="003B7DD4" w:rsidRPr="003B7DD4" w:rsidRDefault="003B7DD4" w:rsidP="005B4F69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3B7DD4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Motion tolerant</w:t>
            </w:r>
          </w:p>
        </w:tc>
        <w:tc>
          <w:tcPr>
            <w:tcW w:w="1417" w:type="dxa"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3" w:type="dxa"/>
          </w:tcPr>
          <w:p w:rsidR="003B7DD4" w:rsidRDefault="003B7DD4" w:rsidP="005B4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7DD4" w:rsidRDefault="003B7DD4" w:rsidP="005B4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1747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  <w:p w:rsidR="003B7DD4" w:rsidRPr="00A21747" w:rsidRDefault="003B7DD4" w:rsidP="005B4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B7DD4" w:rsidRDefault="003B7DD4" w:rsidP="005B4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7DD4" w:rsidRPr="00A21747" w:rsidRDefault="003B7DD4" w:rsidP="005B4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174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3B7DD4" w:rsidTr="003B7DD4">
        <w:tc>
          <w:tcPr>
            <w:tcW w:w="1843" w:type="dxa"/>
            <w:vMerge w:val="restart"/>
          </w:tcPr>
          <w:p w:rsidR="003B7DD4" w:rsidRPr="003B7DD4" w:rsidRDefault="003B7DD4" w:rsidP="005B4F69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3B7DD4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Measurement range</w:t>
            </w:r>
          </w:p>
        </w:tc>
        <w:tc>
          <w:tcPr>
            <w:tcW w:w="1417" w:type="dxa"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SpO2</w:t>
            </w:r>
          </w:p>
        </w:tc>
        <w:tc>
          <w:tcPr>
            <w:tcW w:w="6663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0 – 100%</w:t>
            </w:r>
          </w:p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0 – 100%</w:t>
            </w:r>
          </w:p>
        </w:tc>
      </w:tr>
      <w:tr w:rsidR="003B7DD4" w:rsidTr="003B7DD4">
        <w:tc>
          <w:tcPr>
            <w:tcW w:w="1843" w:type="dxa"/>
            <w:vMerge/>
          </w:tcPr>
          <w:p w:rsidR="003B7DD4" w:rsidRPr="003B7DD4" w:rsidRDefault="003B7DD4" w:rsidP="005B4F69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Pulse rate</w:t>
            </w:r>
          </w:p>
        </w:tc>
        <w:tc>
          <w:tcPr>
            <w:tcW w:w="6663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20 – 300 bpm</w:t>
            </w:r>
          </w:p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20 – 300 bpm</w:t>
            </w:r>
          </w:p>
        </w:tc>
      </w:tr>
      <w:tr w:rsidR="003B7DD4" w:rsidTr="003B7DD4">
        <w:tc>
          <w:tcPr>
            <w:tcW w:w="1843" w:type="dxa"/>
            <w:vMerge/>
          </w:tcPr>
          <w:p w:rsidR="003B7DD4" w:rsidRPr="003B7DD4" w:rsidRDefault="003B7DD4" w:rsidP="005B4F69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Perfusion</w:t>
            </w:r>
          </w:p>
        </w:tc>
        <w:tc>
          <w:tcPr>
            <w:tcW w:w="6663" w:type="dxa"/>
          </w:tcPr>
          <w:p w:rsidR="003B7DD4" w:rsidRDefault="003B7DD4" w:rsidP="005B4F69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– 20% (no motion)</w:t>
            </w:r>
          </w:p>
          <w:p w:rsidR="003B7DD4" w:rsidRPr="003B7DD4" w:rsidRDefault="003B7DD4" w:rsidP="005B4F6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0.2 – 20% (no motion)</w:t>
            </w:r>
          </w:p>
        </w:tc>
      </w:tr>
      <w:tr w:rsidR="003B7DD4" w:rsidTr="003B7DD4">
        <w:tc>
          <w:tcPr>
            <w:tcW w:w="1843" w:type="dxa"/>
            <w:vMerge w:val="restart"/>
          </w:tcPr>
          <w:p w:rsidR="003B7DD4" w:rsidRPr="003B7DD4" w:rsidRDefault="003B7DD4" w:rsidP="005B4F69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3B7DD4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Accuracy</w:t>
            </w:r>
          </w:p>
        </w:tc>
        <w:tc>
          <w:tcPr>
            <w:tcW w:w="1417" w:type="dxa"/>
            <w:vMerge w:val="restart"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SpO2</w:t>
            </w:r>
          </w:p>
        </w:tc>
        <w:tc>
          <w:tcPr>
            <w:tcW w:w="6663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60 – 100% +/- 2 Arms (no motion)</w:t>
            </w:r>
          </w:p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70 – 100% +/- 2%</w:t>
            </w:r>
          </w:p>
        </w:tc>
      </w:tr>
      <w:tr w:rsidR="003B7DD4" w:rsidTr="003B7DD4">
        <w:tc>
          <w:tcPr>
            <w:tcW w:w="1843" w:type="dxa"/>
            <w:vMerge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3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60 – 100% +/- 3 Arms (motion conditions)</w:t>
            </w:r>
          </w:p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DD4" w:rsidTr="003B7DD4">
        <w:tc>
          <w:tcPr>
            <w:tcW w:w="1843" w:type="dxa"/>
            <w:vMerge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3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60 – 100% +/- 2 Arms (low perfusion, no motion)</w:t>
            </w:r>
          </w:p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DD4" w:rsidTr="003B7DD4">
        <w:tc>
          <w:tcPr>
            <w:tcW w:w="1843" w:type="dxa"/>
            <w:vMerge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DD4" w:rsidRPr="00A21747" w:rsidRDefault="003B7DD4" w:rsidP="005B4F69">
            <w:pPr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Pulse rate</w:t>
            </w:r>
          </w:p>
        </w:tc>
        <w:tc>
          <w:tcPr>
            <w:tcW w:w="6663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20 – 300 bpm +/- 2 bpm (no motion)</w:t>
            </w:r>
          </w:p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7DD4" w:rsidRPr="00A21747" w:rsidRDefault="003B7DD4" w:rsidP="005B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747">
              <w:rPr>
                <w:rFonts w:ascii="Arial" w:hAnsi="Arial" w:cs="Arial"/>
                <w:sz w:val="24"/>
                <w:szCs w:val="24"/>
              </w:rPr>
              <w:t>+/- 1 digit (&lt;100 bpm), +/- 1% (&gt;100 bpm)</w:t>
            </w:r>
          </w:p>
        </w:tc>
      </w:tr>
    </w:tbl>
    <w:p w:rsidR="003B7DD4" w:rsidRDefault="003B7DD4" w:rsidP="001F2910"/>
    <w:sectPr w:rsidR="003B7DD4" w:rsidSect="003B7DD4">
      <w:pgSz w:w="16838" w:h="11906" w:orient="landscape"/>
      <w:pgMar w:top="1440" w:right="67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517EB"/>
    <w:multiLevelType w:val="multilevel"/>
    <w:tmpl w:val="799A939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F6"/>
    <w:rsid w:val="0001530E"/>
    <w:rsid w:val="001F2910"/>
    <w:rsid w:val="003B7DD4"/>
    <w:rsid w:val="007934F6"/>
    <w:rsid w:val="008D716D"/>
    <w:rsid w:val="00A21747"/>
    <w:rsid w:val="00BE7494"/>
    <w:rsid w:val="00D46733"/>
    <w:rsid w:val="00D6064C"/>
    <w:rsid w:val="00DE747C"/>
    <w:rsid w:val="00E013C3"/>
    <w:rsid w:val="00F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632B"/>
  <w15:chartTrackingRefBased/>
  <w15:docId w15:val="{8ACA8710-BF30-4DEA-B58D-08809390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2</cp:revision>
  <cp:lastPrinted>2016-05-27T13:33:00Z</cp:lastPrinted>
  <dcterms:created xsi:type="dcterms:W3CDTF">2016-05-27T15:26:00Z</dcterms:created>
  <dcterms:modified xsi:type="dcterms:W3CDTF">2016-05-27T15:26:00Z</dcterms:modified>
</cp:coreProperties>
</file>