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DE5482" w:rsidRPr="00081182" w:rsidRDefault="00DE5482" w:rsidP="00081182">
      <w:pPr>
        <w:rPr>
          <w:rFonts w:ascii="Arial" w:hAnsi="Arial" w:cs="Arial"/>
          <w:color w:val="4F81BD" w:themeColor="accent1"/>
          <w:sz w:val="36"/>
          <w:szCs w:val="36"/>
        </w:rPr>
      </w:pPr>
      <w:r w:rsidRPr="00081182">
        <w:rPr>
          <w:rFonts w:ascii="Arial" w:hAnsi="Arial" w:cs="Arial"/>
          <w:color w:val="4F81BD" w:themeColor="accent1"/>
          <w:sz w:val="36"/>
          <w:szCs w:val="36"/>
        </w:rPr>
        <w:t>New products for 2015</w:t>
      </w:r>
    </w:p>
    <w:p w:rsidR="0009423B" w:rsidRDefault="0009423B">
      <w:r>
        <w:t>Posey product range increased: Armboards, Bracelets, IV Shield, SecureSleeve, Trac Tube Holder…</w:t>
      </w:r>
    </w:p>
    <w:p w:rsidR="0009423B" w:rsidRDefault="0009423B">
      <w:r>
        <w:t>Increased range of oxygen sensors</w:t>
      </w:r>
    </w:p>
    <w:p w:rsidR="0009423B" w:rsidRDefault="0009423B">
      <w:r>
        <w:t>VersaStream sampling lines: Viamed/BPM, Respironics, Luer Lock, Oridion</w:t>
      </w:r>
    </w:p>
    <w:p w:rsidR="0009423B" w:rsidRDefault="0009423B">
      <w:r>
        <w:t>Redesigned VM2500 Series with new casing, TFT display and SmartSat</w:t>
      </w:r>
    </w:p>
    <w:p w:rsidR="0009423B" w:rsidRDefault="0009423B">
      <w:r>
        <w:t>VM2160 with TFT display</w:t>
      </w:r>
    </w:p>
    <w:p w:rsidR="0009423B" w:rsidRDefault="0009423B">
      <w:r>
        <w:t>VM2160 with TFT display and SmartSat B</w:t>
      </w:r>
    </w:p>
    <w:p w:rsidR="0009423B" w:rsidRDefault="0009423B">
      <w:r>
        <w:t xml:space="preserve">Pulse oximeter in VM2500 </w:t>
      </w:r>
      <w:r w:rsidR="00081182">
        <w:t>casing,</w:t>
      </w:r>
      <w:r>
        <w:t xml:space="preserve"> TFT display and SmartSat</w:t>
      </w:r>
    </w:p>
    <w:p w:rsidR="0009423B" w:rsidRDefault="00081182">
      <w:r>
        <w:t>Maxtec</w:t>
      </w:r>
      <w:r w:rsidR="0009423B">
        <w:t xml:space="preserve"> ultrasonic oxygen analyser</w:t>
      </w:r>
    </w:p>
    <w:p w:rsidR="0009423B" w:rsidRDefault="0009423B">
      <w:r>
        <w:t>Handheld oxygen analyser either Viamed or Envitec branded</w:t>
      </w:r>
    </w:p>
    <w:p w:rsidR="0009423B" w:rsidRDefault="0009423B"/>
    <w:p w:rsidR="0009423B" w:rsidRDefault="0009423B"/>
    <w:p w:rsidR="0009423B" w:rsidRDefault="0009423B">
      <w:r>
        <w:t>SmartSat OEM board</w:t>
      </w:r>
    </w:p>
    <w:p w:rsidR="0009423B" w:rsidRDefault="0009423B">
      <w:r>
        <w:t>SmartSat B OEM board</w:t>
      </w:r>
    </w:p>
    <w:p w:rsidR="0009423B" w:rsidRDefault="0009423B">
      <w:r>
        <w:t>Bluepoint Medical AlcoTrue Breathalysers</w:t>
      </w:r>
      <w:bookmarkStart w:id="0" w:name="_GoBack"/>
      <w:bookmarkEnd w:id="0"/>
    </w:p>
    <w:sectPr w:rsidR="00094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3B"/>
    <w:rsid w:val="00081182"/>
    <w:rsid w:val="0009423B"/>
    <w:rsid w:val="00B53D70"/>
    <w:rsid w:val="00CE5B3B"/>
    <w:rsid w:val="00D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2014-12-16T23:45:00Z</dcterms:created>
  <dcterms:modified xsi:type="dcterms:W3CDTF">2014-12-16T23:45:00Z</dcterms:modified>
</cp:coreProperties>
</file>