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D" w:rsidRDefault="003735C1">
      <w:r w:rsidRPr="003735C1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922851B" wp14:editId="1C594EB4">
            <wp:simplePos x="0" y="0"/>
            <wp:positionH relativeFrom="column">
              <wp:posOffset>4019550</wp:posOffset>
            </wp:positionH>
            <wp:positionV relativeFrom="paragraph">
              <wp:posOffset>-485775</wp:posOffset>
            </wp:positionV>
            <wp:extent cx="1788795" cy="114427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489" w:rsidRPr="003735C1" w:rsidRDefault="003735C1" w:rsidP="003735C1">
      <w:pPr>
        <w:jc w:val="center"/>
        <w:rPr>
          <w:rFonts w:ascii="Arial" w:hAnsi="Arial" w:cs="Arial"/>
          <w:b/>
          <w:sz w:val="32"/>
          <w:szCs w:val="32"/>
        </w:rPr>
      </w:pPr>
      <w:r w:rsidRPr="003735C1">
        <w:rPr>
          <w:rFonts w:ascii="Arial" w:hAnsi="Arial" w:cs="Arial"/>
          <w:b/>
          <w:sz w:val="32"/>
          <w:szCs w:val="32"/>
        </w:rPr>
        <w:t xml:space="preserve">SpiroTrue A </w:t>
      </w:r>
      <w:r w:rsidRPr="003735C1">
        <w:rPr>
          <w:rFonts w:ascii="Arial" w:hAnsi="Arial" w:cs="Arial"/>
          <w:b/>
          <w:sz w:val="28"/>
          <w:szCs w:val="28"/>
        </w:rPr>
        <w:t>(PC)</w:t>
      </w:r>
    </w:p>
    <w:p w:rsidR="001925CD" w:rsidRDefault="001925CD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735C1">
        <w:rPr>
          <w:rFonts w:ascii="Arial" w:hAnsi="Arial" w:cs="Arial"/>
          <w:b/>
          <w:bCs/>
          <w:sz w:val="28"/>
          <w:szCs w:val="28"/>
        </w:rPr>
        <w:t>Hot-wire flow sensor for use with Dräger ventilators.</w:t>
      </w:r>
    </w:p>
    <w:p w:rsidR="003735C1" w:rsidRPr="003735C1" w:rsidRDefault="003735C1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6845C8" w:rsidRPr="003735C1" w:rsidRDefault="00C456BE">
      <w:pPr>
        <w:rPr>
          <w:rFonts w:ascii="Arial" w:hAnsi="Arial" w:cs="Arial"/>
        </w:rPr>
      </w:pPr>
      <w:r>
        <w:rPr>
          <w:rFonts w:ascii="Arial" w:hAnsi="Arial" w:cs="Arial"/>
        </w:rPr>
        <w:t>In 2009</w:t>
      </w:r>
      <w:r w:rsidR="006845C8" w:rsidRPr="003735C1">
        <w:rPr>
          <w:rFonts w:ascii="Arial" w:hAnsi="Arial" w:cs="Arial"/>
        </w:rPr>
        <w:t xml:space="preserve"> </w:t>
      </w:r>
      <w:r w:rsidR="000C4290" w:rsidRPr="003735C1">
        <w:rPr>
          <w:rFonts w:ascii="Arial" w:hAnsi="Arial" w:cs="Arial"/>
        </w:rPr>
        <w:t>Viamed introduced</w:t>
      </w:r>
      <w:r w:rsidR="00AB5489" w:rsidRPr="003735C1">
        <w:rPr>
          <w:rFonts w:ascii="Arial" w:hAnsi="Arial" w:cs="Arial"/>
        </w:rPr>
        <w:t xml:space="preserve"> the 4310001 </w:t>
      </w:r>
      <w:r w:rsidR="006845C8" w:rsidRPr="003735C1">
        <w:rPr>
          <w:rFonts w:ascii="Arial" w:hAnsi="Arial" w:cs="Arial"/>
        </w:rPr>
        <w:t xml:space="preserve">SpiroTrue A </w:t>
      </w:r>
      <w:r w:rsidR="003735C1">
        <w:rPr>
          <w:rFonts w:ascii="Arial" w:hAnsi="Arial" w:cs="Arial"/>
        </w:rPr>
        <w:t>flow s</w:t>
      </w:r>
      <w:r w:rsidR="006845C8" w:rsidRPr="003735C1">
        <w:rPr>
          <w:rFonts w:ascii="Arial" w:hAnsi="Arial" w:cs="Arial"/>
        </w:rPr>
        <w:t>ensor,</w:t>
      </w:r>
      <w:r w:rsidR="00AB5489" w:rsidRPr="003735C1">
        <w:rPr>
          <w:rFonts w:ascii="Arial" w:hAnsi="Arial" w:cs="Arial"/>
        </w:rPr>
        <w:t xml:space="preserve"> w</w:t>
      </w:r>
      <w:r w:rsidR="00CD0F26" w:rsidRPr="003735C1">
        <w:rPr>
          <w:rFonts w:ascii="Arial" w:hAnsi="Arial" w:cs="Arial"/>
        </w:rPr>
        <w:t xml:space="preserve">hich is compatible to the </w:t>
      </w:r>
      <w:r w:rsidR="006845C8" w:rsidRPr="003735C1">
        <w:rPr>
          <w:rFonts w:ascii="Arial" w:hAnsi="Arial" w:cs="Arial"/>
        </w:rPr>
        <w:t>Dräger Spirolog</w:t>
      </w:r>
      <w:r w:rsidR="006845C8" w:rsidRPr="003735C1">
        <w:rPr>
          <w:rFonts w:ascii="Arial" w:hAnsi="Arial" w:cs="Arial"/>
          <w:szCs w:val="18"/>
          <w:vertAlign w:val="superscript"/>
        </w:rPr>
        <w:t>®</w:t>
      </w:r>
      <w:r w:rsidR="006845C8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flow sensor part no. </w:t>
      </w:r>
      <w:r w:rsidR="00CD0F26" w:rsidRPr="003735C1">
        <w:rPr>
          <w:rFonts w:ascii="Arial" w:hAnsi="Arial" w:cs="Arial"/>
        </w:rPr>
        <w:t>84 03 735</w:t>
      </w:r>
      <w:r w:rsidR="00AB5489" w:rsidRPr="003735C1">
        <w:rPr>
          <w:rFonts w:ascii="Arial" w:hAnsi="Arial" w:cs="Arial"/>
        </w:rPr>
        <w:t xml:space="preserve">. This </w:t>
      </w:r>
      <w:r w:rsidR="00CD0F26" w:rsidRPr="003735C1">
        <w:rPr>
          <w:rFonts w:ascii="Arial" w:hAnsi="Arial" w:cs="Arial"/>
        </w:rPr>
        <w:t>sensor</w:t>
      </w:r>
      <w:r w:rsidR="00AB5489" w:rsidRPr="003735C1">
        <w:rPr>
          <w:rFonts w:ascii="Arial" w:hAnsi="Arial" w:cs="Arial"/>
        </w:rPr>
        <w:t xml:space="preserve"> has </w:t>
      </w:r>
      <w:r w:rsidR="00CD0F26" w:rsidRPr="003735C1">
        <w:rPr>
          <w:rFonts w:ascii="Arial" w:hAnsi="Arial" w:cs="Arial"/>
        </w:rPr>
        <w:t>proved</w:t>
      </w:r>
      <w:r w:rsidR="00AB5489" w:rsidRPr="003735C1">
        <w:rPr>
          <w:rFonts w:ascii="Arial" w:hAnsi="Arial" w:cs="Arial"/>
        </w:rPr>
        <w:t xml:space="preserve"> to be very successful</w:t>
      </w:r>
      <w:r w:rsidR="006845C8" w:rsidRPr="003735C1">
        <w:rPr>
          <w:rFonts w:ascii="Arial" w:hAnsi="Arial" w:cs="Arial"/>
        </w:rPr>
        <w:t xml:space="preserve"> and </w:t>
      </w:r>
      <w:r w:rsidR="00AB5489" w:rsidRPr="003735C1">
        <w:rPr>
          <w:rFonts w:ascii="Arial" w:hAnsi="Arial" w:cs="Arial"/>
        </w:rPr>
        <w:t xml:space="preserve">can be </w:t>
      </w:r>
      <w:r w:rsidR="00CD0F26" w:rsidRPr="003735C1">
        <w:rPr>
          <w:rFonts w:ascii="Arial" w:hAnsi="Arial" w:cs="Arial"/>
        </w:rPr>
        <w:t>sterilized</w:t>
      </w:r>
      <w:r w:rsidR="006845C8" w:rsidRPr="003735C1">
        <w:rPr>
          <w:rFonts w:ascii="Arial" w:hAnsi="Arial" w:cs="Arial"/>
        </w:rPr>
        <w:t xml:space="preserve"> with EtO prior to use</w:t>
      </w:r>
      <w:r w:rsidR="003735C1">
        <w:rPr>
          <w:rFonts w:ascii="Arial" w:hAnsi="Arial" w:cs="Arial"/>
        </w:rPr>
        <w:t>,</w:t>
      </w:r>
      <w:r w:rsidR="006845C8" w:rsidRPr="003735C1">
        <w:rPr>
          <w:rFonts w:ascii="Arial" w:hAnsi="Arial" w:cs="Arial"/>
        </w:rPr>
        <w:t xml:space="preserve"> or </w:t>
      </w:r>
      <w:r w:rsidR="00C06525" w:rsidRPr="003735C1">
        <w:rPr>
          <w:rFonts w:ascii="Arial" w:hAnsi="Arial" w:cs="Arial"/>
        </w:rPr>
        <w:t xml:space="preserve">can be </w:t>
      </w:r>
      <w:r w:rsidR="006845C8" w:rsidRPr="003735C1">
        <w:rPr>
          <w:rFonts w:ascii="Arial" w:hAnsi="Arial" w:cs="Arial"/>
        </w:rPr>
        <w:t xml:space="preserve">disinfected. In practice the sensors are used either on single or multiple </w:t>
      </w:r>
      <w:r w:rsidR="000C4290" w:rsidRPr="003735C1">
        <w:rPr>
          <w:rFonts w:ascii="Arial" w:hAnsi="Arial" w:cs="Arial"/>
        </w:rPr>
        <w:t>patients</w:t>
      </w:r>
      <w:r w:rsidR="003735C1">
        <w:rPr>
          <w:rFonts w:ascii="Arial" w:hAnsi="Arial" w:cs="Arial"/>
        </w:rPr>
        <w:t xml:space="preserve"> -</w:t>
      </w:r>
      <w:r w:rsidR="006845C8" w:rsidRPr="003735C1">
        <w:rPr>
          <w:rFonts w:ascii="Arial" w:hAnsi="Arial" w:cs="Arial"/>
        </w:rPr>
        <w:t xml:space="preserve"> depending upon</w:t>
      </w:r>
      <w:r w:rsidR="00C06525" w:rsidRPr="003735C1">
        <w:rPr>
          <w:rFonts w:ascii="Arial" w:hAnsi="Arial" w:cs="Arial"/>
        </w:rPr>
        <w:t xml:space="preserve"> the</w:t>
      </w:r>
      <w:r w:rsidR="006845C8" w:rsidRPr="003735C1">
        <w:rPr>
          <w:rFonts w:ascii="Arial" w:hAnsi="Arial" w:cs="Arial"/>
        </w:rPr>
        <w:t xml:space="preserve"> application and</w:t>
      </w:r>
      <w:r w:rsidR="00AB5489" w:rsidRPr="003735C1">
        <w:rPr>
          <w:rFonts w:ascii="Arial" w:hAnsi="Arial" w:cs="Arial"/>
        </w:rPr>
        <w:t xml:space="preserve"> in</w:t>
      </w:r>
      <w:r w:rsidR="006845C8" w:rsidRPr="003735C1">
        <w:rPr>
          <w:rFonts w:ascii="Arial" w:hAnsi="Arial" w:cs="Arial"/>
        </w:rPr>
        <w:t xml:space="preserve"> </w:t>
      </w:r>
      <w:r w:rsidR="000C4290" w:rsidRPr="003735C1">
        <w:rPr>
          <w:rFonts w:ascii="Arial" w:hAnsi="Arial" w:cs="Arial"/>
        </w:rPr>
        <w:t>accordance</w:t>
      </w:r>
      <w:r w:rsidR="006845C8" w:rsidRPr="003735C1">
        <w:rPr>
          <w:rFonts w:ascii="Arial" w:hAnsi="Arial" w:cs="Arial"/>
        </w:rPr>
        <w:t xml:space="preserve"> with local guidelines</w:t>
      </w:r>
      <w:r w:rsidR="00C06525" w:rsidRPr="003735C1">
        <w:rPr>
          <w:rFonts w:ascii="Arial" w:hAnsi="Arial" w:cs="Arial"/>
        </w:rPr>
        <w:t>.</w:t>
      </w:r>
    </w:p>
    <w:p w:rsidR="006845C8" w:rsidRPr="003735C1" w:rsidRDefault="00AB5489" w:rsidP="006845C8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As clinical </w:t>
      </w:r>
      <w:r w:rsidR="003735C1">
        <w:rPr>
          <w:rFonts w:ascii="Arial" w:hAnsi="Arial" w:cs="Arial"/>
        </w:rPr>
        <w:t>practic</w:t>
      </w:r>
      <w:r w:rsidRPr="003735C1">
        <w:rPr>
          <w:rFonts w:ascii="Arial" w:hAnsi="Arial" w:cs="Arial"/>
        </w:rPr>
        <w:t>es do vary</w:t>
      </w:r>
      <w:r w:rsidR="00E2235A" w:rsidRPr="003735C1">
        <w:rPr>
          <w:rFonts w:ascii="Arial" w:hAnsi="Arial" w:cs="Arial"/>
        </w:rPr>
        <w:t xml:space="preserve"> - </w:t>
      </w:r>
      <w:r w:rsidRPr="003735C1">
        <w:rPr>
          <w:rFonts w:ascii="Arial" w:hAnsi="Arial" w:cs="Arial"/>
        </w:rPr>
        <w:t>we have developed a</w:t>
      </w:r>
      <w:r w:rsidR="00CD0F26" w:rsidRPr="003735C1">
        <w:rPr>
          <w:rFonts w:ascii="Arial" w:hAnsi="Arial" w:cs="Arial"/>
        </w:rPr>
        <w:t>n autoclavable version of</w:t>
      </w:r>
      <w:r w:rsidRPr="003735C1">
        <w:rPr>
          <w:rFonts w:ascii="Arial" w:hAnsi="Arial" w:cs="Arial"/>
        </w:rPr>
        <w:t xml:space="preserve"> the se</w:t>
      </w:r>
      <w:r w:rsidR="00A52316">
        <w:rPr>
          <w:rFonts w:ascii="Arial" w:hAnsi="Arial" w:cs="Arial"/>
        </w:rPr>
        <w:t>nsor</w:t>
      </w:r>
      <w:r w:rsidR="00C456BE">
        <w:rPr>
          <w:rFonts w:ascii="Arial" w:hAnsi="Arial" w:cs="Arial"/>
        </w:rPr>
        <w:t>,</w:t>
      </w:r>
      <w:r w:rsidRPr="003735C1">
        <w:rPr>
          <w:rFonts w:ascii="Arial" w:hAnsi="Arial" w:cs="Arial"/>
        </w:rPr>
        <w:t xml:space="preserve"> in order to meet with market requests. </w:t>
      </w:r>
      <w:r w:rsidR="00A52316">
        <w:rPr>
          <w:rFonts w:ascii="Arial" w:hAnsi="Arial" w:cs="Arial"/>
        </w:rPr>
        <w:t>In turn t</w:t>
      </w:r>
      <w:r w:rsidR="006845C8" w:rsidRPr="003735C1">
        <w:rPr>
          <w:rFonts w:ascii="Arial" w:hAnsi="Arial" w:cs="Arial"/>
        </w:rPr>
        <w:t xml:space="preserve">his allows </w:t>
      </w:r>
      <w:r w:rsidR="00C06525" w:rsidRPr="003735C1">
        <w:rPr>
          <w:rFonts w:ascii="Arial" w:hAnsi="Arial" w:cs="Arial"/>
        </w:rPr>
        <w:t>users</w:t>
      </w:r>
      <w:r w:rsidR="006845C8" w:rsidRPr="003735C1">
        <w:rPr>
          <w:rFonts w:ascii="Arial" w:hAnsi="Arial" w:cs="Arial"/>
        </w:rPr>
        <w:t xml:space="preserve"> to abide by differing local protocols and guidelines</w:t>
      </w:r>
      <w:r w:rsidR="00C06525" w:rsidRPr="003735C1">
        <w:rPr>
          <w:rFonts w:ascii="Arial" w:hAnsi="Arial" w:cs="Arial"/>
        </w:rPr>
        <w:t xml:space="preserve">, and </w:t>
      </w:r>
      <w:r w:rsidR="00A52316">
        <w:rPr>
          <w:rFonts w:ascii="Arial" w:hAnsi="Arial" w:cs="Arial"/>
        </w:rPr>
        <w:t xml:space="preserve">to </w:t>
      </w:r>
      <w:r w:rsidR="00C06525" w:rsidRPr="003735C1">
        <w:rPr>
          <w:rFonts w:ascii="Arial" w:hAnsi="Arial" w:cs="Arial"/>
        </w:rPr>
        <w:t xml:space="preserve">also meet </w:t>
      </w:r>
      <w:r w:rsidR="006845C8" w:rsidRPr="003735C1">
        <w:rPr>
          <w:rFonts w:ascii="Arial" w:hAnsi="Arial" w:cs="Arial"/>
        </w:rPr>
        <w:t>with all interpretations of current and future regulations.</w:t>
      </w:r>
    </w:p>
    <w:p w:rsidR="00E2235A" w:rsidRPr="003735C1" w:rsidRDefault="000C4290">
      <w:pPr>
        <w:rPr>
          <w:rFonts w:ascii="Arial" w:hAnsi="Arial" w:cs="Arial"/>
        </w:rPr>
      </w:pPr>
      <w:r w:rsidRPr="003735C1">
        <w:rPr>
          <w:rFonts w:ascii="Arial" w:hAnsi="Arial" w:cs="Arial"/>
        </w:rPr>
        <w:t>This new variant</w:t>
      </w:r>
      <w:r w:rsidR="00C06525" w:rsidRPr="003735C1">
        <w:rPr>
          <w:rFonts w:ascii="Arial" w:hAnsi="Arial" w:cs="Arial"/>
        </w:rPr>
        <w:t>,</w:t>
      </w:r>
      <w:r w:rsidRPr="003735C1">
        <w:rPr>
          <w:rFonts w:ascii="Arial" w:hAnsi="Arial" w:cs="Arial"/>
        </w:rPr>
        <w:t xml:space="preserve"> the SpiroTrue A </w:t>
      </w:r>
      <w:r w:rsidR="00A52316" w:rsidRPr="00A52316">
        <w:rPr>
          <w:rFonts w:ascii="Arial" w:hAnsi="Arial" w:cs="Arial"/>
          <w:sz w:val="18"/>
          <w:szCs w:val="18"/>
        </w:rPr>
        <w:t>(PC)</w:t>
      </w:r>
      <w:r w:rsidR="00A52316" w:rsidRPr="003735C1">
        <w:rPr>
          <w:rFonts w:ascii="Arial" w:hAnsi="Arial" w:cs="Arial"/>
        </w:rPr>
        <w:t xml:space="preserve"> is</w:t>
      </w:r>
      <w:r w:rsidR="00A52316">
        <w:rPr>
          <w:rFonts w:ascii="Arial" w:hAnsi="Arial" w:cs="Arial"/>
        </w:rPr>
        <w:t xml:space="preserve"> compatible to the standard version, but is</w:t>
      </w:r>
      <w:r w:rsidRPr="003735C1">
        <w:rPr>
          <w:rFonts w:ascii="Arial" w:hAnsi="Arial" w:cs="Arial"/>
        </w:rPr>
        <w:t xml:space="preserve"> manufacture</w:t>
      </w:r>
      <w:r w:rsidR="00A52316">
        <w:rPr>
          <w:rFonts w:ascii="Arial" w:hAnsi="Arial" w:cs="Arial"/>
        </w:rPr>
        <w:t>d</w:t>
      </w:r>
      <w:r w:rsidRPr="003735C1">
        <w:rPr>
          <w:rFonts w:ascii="Arial" w:hAnsi="Arial" w:cs="Arial"/>
        </w:rPr>
        <w:t xml:space="preserve"> from strong Polycarbonate material as opposed t</w:t>
      </w:r>
      <w:r w:rsidR="00C06525" w:rsidRPr="003735C1">
        <w:rPr>
          <w:rFonts w:ascii="Arial" w:hAnsi="Arial" w:cs="Arial"/>
        </w:rPr>
        <w:t xml:space="preserve">o ABS plastic. </w:t>
      </w:r>
    </w:p>
    <w:p w:rsidR="003735C1" w:rsidRPr="003735C1" w:rsidRDefault="00E2235A" w:rsidP="003735C1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In view of the above we have decided to phase out the SpiroTrue A and supersede it with the </w:t>
      </w:r>
      <w:r w:rsidR="00A52316">
        <w:rPr>
          <w:rFonts w:ascii="Arial" w:hAnsi="Arial" w:cs="Arial"/>
        </w:rPr>
        <w:t xml:space="preserve">premium </w:t>
      </w:r>
      <w:r w:rsidRPr="003735C1">
        <w:rPr>
          <w:rFonts w:ascii="Arial" w:hAnsi="Arial" w:cs="Arial"/>
        </w:rPr>
        <w:t xml:space="preserve">SpiroTrue A </w:t>
      </w:r>
      <w:r w:rsidRPr="00A52316">
        <w:rPr>
          <w:rFonts w:ascii="Arial" w:hAnsi="Arial" w:cs="Arial"/>
          <w:sz w:val="18"/>
          <w:szCs w:val="18"/>
        </w:rPr>
        <w:t>(PC)</w:t>
      </w:r>
      <w:r w:rsidR="00A52316">
        <w:rPr>
          <w:rFonts w:ascii="Arial" w:hAnsi="Arial" w:cs="Arial"/>
          <w:sz w:val="18"/>
          <w:szCs w:val="18"/>
        </w:rPr>
        <w:t>,</w:t>
      </w:r>
      <w:r w:rsidR="003735C1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which </w:t>
      </w:r>
      <w:r w:rsidR="003735C1" w:rsidRPr="003735C1">
        <w:rPr>
          <w:rFonts w:ascii="Arial" w:hAnsi="Arial" w:cs="Arial"/>
        </w:rPr>
        <w:t>is compatible to the Dräger SpiroLife</w:t>
      </w:r>
      <w:r w:rsidR="003735C1" w:rsidRPr="003735C1">
        <w:rPr>
          <w:rFonts w:ascii="Arial" w:hAnsi="Arial" w:cs="Arial"/>
          <w:vertAlign w:val="superscript"/>
        </w:rPr>
        <w:t>®</w:t>
      </w:r>
      <w:r w:rsidR="003735C1" w:rsidRPr="003735C1">
        <w:rPr>
          <w:rFonts w:ascii="Arial" w:hAnsi="Arial" w:cs="Arial"/>
        </w:rPr>
        <w:t xml:space="preserve"> flo</w:t>
      </w:r>
      <w:r w:rsidR="00C424F3">
        <w:rPr>
          <w:rFonts w:ascii="Arial" w:hAnsi="Arial" w:cs="Arial"/>
        </w:rPr>
        <w:t>w sensor part no. MK 01900 - and</w:t>
      </w:r>
      <w:r w:rsidR="003735C1" w:rsidRPr="003735C1">
        <w:rPr>
          <w:rFonts w:ascii="Arial" w:hAnsi="Arial" w:cs="Arial"/>
        </w:rPr>
        <w:t xml:space="preserve"> is offered at </w:t>
      </w:r>
      <w:r w:rsidR="00C424F3">
        <w:rPr>
          <w:rFonts w:ascii="Arial" w:hAnsi="Arial" w:cs="Arial"/>
        </w:rPr>
        <w:t>very competitive pricing.</w:t>
      </w:r>
    </w:p>
    <w:p w:rsidR="00271320" w:rsidRPr="003735C1" w:rsidRDefault="00E2235A">
      <w:pPr>
        <w:rPr>
          <w:rFonts w:ascii="Arial" w:hAnsi="Arial" w:cs="Arial"/>
        </w:rPr>
      </w:pPr>
      <w:r w:rsidRPr="003735C1">
        <w:rPr>
          <w:rFonts w:ascii="Arial" w:hAnsi="Arial" w:cs="Arial"/>
        </w:rPr>
        <w:t>To conclude the new sensor c</w:t>
      </w:r>
      <w:r w:rsidR="00271320" w:rsidRPr="003735C1">
        <w:rPr>
          <w:rFonts w:ascii="Arial" w:hAnsi="Arial" w:cs="Arial"/>
        </w:rPr>
        <w:t>an be:</w:t>
      </w:r>
      <w:bookmarkStart w:id="0" w:name="_GoBack"/>
      <w:bookmarkEnd w:id="0"/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Disinfected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Sterilized with EtO prior to use.</w:t>
      </w:r>
    </w:p>
    <w:p w:rsidR="00271320" w:rsidRPr="003735C1" w:rsidRDefault="00E2235A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 xml:space="preserve">Autoclaved - </w:t>
      </w:r>
      <w:r w:rsidR="00271320" w:rsidRPr="003735C1">
        <w:rPr>
          <w:rFonts w:ascii="Arial" w:hAnsi="Arial" w:cs="Arial"/>
          <w:b/>
        </w:rPr>
        <w:t xml:space="preserve">in </w:t>
      </w:r>
      <w:r w:rsidR="00CD0F26" w:rsidRPr="003735C1">
        <w:rPr>
          <w:rFonts w:ascii="Arial" w:hAnsi="Arial" w:cs="Arial"/>
          <w:b/>
        </w:rPr>
        <w:t>accordance</w:t>
      </w:r>
      <w:r w:rsidR="00271320" w:rsidRPr="003735C1">
        <w:rPr>
          <w:rFonts w:ascii="Arial" w:hAnsi="Arial" w:cs="Arial"/>
          <w:b/>
        </w:rPr>
        <w:t xml:space="preserve"> with the MAC (Microbiology Advisory Committee manual, part 1 Principles </w:t>
      </w:r>
      <w:r w:rsidRPr="003735C1">
        <w:rPr>
          <w:rFonts w:ascii="Arial" w:hAnsi="Arial" w:cs="Arial"/>
          <w:b/>
        </w:rPr>
        <w:t>(</w:t>
      </w:r>
      <w:r w:rsidR="00271320" w:rsidRPr="003735C1">
        <w:rPr>
          <w:rFonts w:ascii="Arial" w:hAnsi="Arial" w:cs="Arial"/>
          <w:b/>
        </w:rPr>
        <w:t>3</w:t>
      </w:r>
      <w:r w:rsidR="00271320" w:rsidRPr="003735C1">
        <w:rPr>
          <w:rFonts w:ascii="Arial" w:hAnsi="Arial" w:cs="Arial"/>
          <w:b/>
          <w:vertAlign w:val="superscript"/>
        </w:rPr>
        <w:t>rd</w:t>
      </w:r>
      <w:r w:rsidR="00271320" w:rsidRPr="003735C1">
        <w:rPr>
          <w:rFonts w:ascii="Arial" w:hAnsi="Arial" w:cs="Arial"/>
          <w:b/>
        </w:rPr>
        <w:t xml:space="preserve"> edition</w:t>
      </w:r>
      <w:r w:rsidRPr="003735C1">
        <w:rPr>
          <w:rFonts w:ascii="Arial" w:hAnsi="Arial" w:cs="Arial"/>
          <w:b/>
        </w:rPr>
        <w:t>)</w:t>
      </w:r>
      <w:r w:rsidR="00271320" w:rsidRPr="003735C1">
        <w:rPr>
          <w:rFonts w:ascii="Arial" w:hAnsi="Arial" w:cs="Arial"/>
          <w:b/>
        </w:rPr>
        <w:t>.</w:t>
      </w:r>
    </w:p>
    <w:p w:rsidR="00271320" w:rsidRPr="00A52316" w:rsidRDefault="00A52316" w:rsidP="00271320">
      <w:pPr>
        <w:pStyle w:val="ListParagraph"/>
        <w:rPr>
          <w:rFonts w:ascii="Arial" w:hAnsi="Arial" w:cs="Arial"/>
          <w:b/>
          <w:sz w:val="12"/>
          <w:szCs w:val="12"/>
        </w:rPr>
      </w:pPr>
      <w:r w:rsidRPr="00A52316">
        <w:rPr>
          <w:rFonts w:ascii="Arial" w:hAnsi="Arial" w:cs="Arial"/>
          <w:b/>
          <w:sz w:val="12"/>
          <w:szCs w:val="12"/>
        </w:rPr>
        <w:t xml:space="preserve">   </w:t>
      </w:r>
    </w:p>
    <w:p w:rsidR="00271320" w:rsidRPr="00A52316" w:rsidRDefault="00271320" w:rsidP="00271320">
      <w:pPr>
        <w:pStyle w:val="ListParagraph"/>
        <w:rPr>
          <w:rFonts w:ascii="Arial" w:hAnsi="Arial" w:cs="Arial"/>
          <w:b/>
          <w:sz w:val="20"/>
          <w:szCs w:val="20"/>
        </w:rPr>
      </w:pPr>
      <w:r w:rsidRPr="00A52316">
        <w:rPr>
          <w:rFonts w:ascii="Arial" w:hAnsi="Arial" w:cs="Arial"/>
          <w:b/>
          <w:sz w:val="20"/>
          <w:szCs w:val="20"/>
        </w:rPr>
        <w:t>The sensor can be used as long as equipment calibration is possible.</w:t>
      </w: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271320" w:rsidRPr="003735C1" w:rsidRDefault="003735C1" w:rsidP="003735C1">
      <w:pPr>
        <w:pStyle w:val="ListParagraph"/>
        <w:ind w:left="0"/>
        <w:rPr>
          <w:rFonts w:ascii="Arial" w:hAnsi="Arial" w:cs="Arial"/>
        </w:rPr>
      </w:pPr>
      <w:r w:rsidRPr="003735C1">
        <w:rPr>
          <w:rFonts w:ascii="Arial" w:hAnsi="Arial" w:cs="Arial"/>
        </w:rPr>
        <w:t>Should you have any queries concerning the above, please do not hesitate to contact us.</w:t>
      </w:r>
    </w:p>
    <w:p w:rsidR="00271320" w:rsidRDefault="00271320"/>
    <w:p w:rsidR="00AB5489" w:rsidRDefault="00AB5489"/>
    <w:p w:rsidR="00AB5489" w:rsidRDefault="00AB5489"/>
    <w:p w:rsidR="00AB5489" w:rsidRDefault="00AB5489">
      <w:r>
        <w:t xml:space="preserve"> </w:t>
      </w:r>
    </w:p>
    <w:sectPr w:rsidR="00AB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9"/>
    <w:rsid w:val="00092608"/>
    <w:rsid w:val="000C4290"/>
    <w:rsid w:val="001925CD"/>
    <w:rsid w:val="00271320"/>
    <w:rsid w:val="003735C1"/>
    <w:rsid w:val="00620556"/>
    <w:rsid w:val="006845C8"/>
    <w:rsid w:val="00A52316"/>
    <w:rsid w:val="00AB5489"/>
    <w:rsid w:val="00B53D70"/>
    <w:rsid w:val="00C06525"/>
    <w:rsid w:val="00C424F3"/>
    <w:rsid w:val="00C456BE"/>
    <w:rsid w:val="00CD0F26"/>
    <w:rsid w:val="00CE5B3B"/>
    <w:rsid w:val="00E2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B27A-5977-4B5C-8AC7-BCE1E02E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2014-01-10T13:32:00Z</dcterms:created>
  <dcterms:modified xsi:type="dcterms:W3CDTF">2014-01-10T13:32:00Z</dcterms:modified>
</cp:coreProperties>
</file>