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u w:val="single"/>
        </w:rPr>
        <w:t>VM3COP03.02 Processing A Card Payment</w:t>
      </w:r>
    </w:p>
    <w:p>
      <w:pPr>
        <w:pStyle w:val="Normal"/>
        <w:jc w:val="center"/>
        <w:rPr>
          <w:rFonts w:ascii="Arial" w:hAnsi="Arial"/>
          <w:b/>
          <w:b/>
          <w:bCs/>
          <w:i/>
          <w:i/>
          <w:iCs/>
          <w:color w:val="C9211E"/>
        </w:rPr>
      </w:pPr>
      <w:r>
        <w:rPr>
          <w:rFonts w:eastAsia="Arial" w:cs="Arial" w:ascii="Arial" w:hAnsi="Arial"/>
          <w:b/>
          <w:bCs/>
          <w:i/>
          <w:iCs/>
          <w:color w:val="C9211E"/>
          <w:sz w:val="24"/>
          <w:szCs w:val="24"/>
          <w:u w:val="none"/>
        </w:rPr>
        <w:t>P</w:t>
      </w:r>
      <w:r>
        <w:rPr>
          <w:rFonts w:eastAsia="Arial" w:cs="Arial" w:ascii="Arial" w:hAnsi="Arial"/>
          <w:b/>
          <w:bCs/>
          <w:i/>
          <w:iCs/>
          <w:color w:val="C9211E"/>
          <w:sz w:val="24"/>
          <w:szCs w:val="24"/>
          <w:u w:val="none"/>
        </w:rPr>
        <w:t>lease note: Card payments are only accepted within the UK or for Arrabon Trading, should customers outside of the UK request to pay by card please check with the Accounts Department.</w:t>
      </w:r>
    </w:p>
    <w:p>
      <w:pPr>
        <w:pStyle w:val="Normal"/>
        <w:jc w:val="center"/>
        <w:rPr>
          <w:rFonts w:ascii="Arial" w:hAnsi="Arial"/>
        </w:rPr>
      </w:pPr>
      <w:r>
        <w:rPr>
          <w:rFonts w:eastAsia="Arial" w:cs="Arial" w:ascii="Arial" w:hAnsi="Arial"/>
          <w:b w:val="false"/>
          <w:bCs w:val="false"/>
          <w:color w:val="000000"/>
          <w:sz w:val="24"/>
          <w:szCs w:val="24"/>
          <w:u w:val="none"/>
        </w:rPr>
        <w:t>Login into Square using your provided login.</w:t>
        <w:br/>
      </w:r>
      <w:r>
        <w:rPr>
          <w:rFonts w:ascii="Arial" w:hAnsi="Arial"/>
          <w:sz w:val="24"/>
          <w:szCs w:val="24"/>
        </w:rPr>
        <w:t xml:space="preserve">URL: </w:t>
      </w:r>
      <w:hyperlink r:id="rId2">
        <w:r>
          <w:rPr>
            <w:rStyle w:val="InternetLink"/>
            <w:rFonts w:ascii="Arial" w:hAnsi="Arial"/>
            <w:sz w:val="24"/>
            <w:szCs w:val="24"/>
          </w:rPr>
          <w:t>https://squareup.com/login?lang_code=en-gb</w:t>
        </w:r>
      </w:hyperlink>
    </w:p>
    <w:p>
      <w:pPr>
        <w:pStyle w:val="Normal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Sending an Invoice </w:t>
      </w:r>
      <w:r>
        <w:rPr>
          <w:rFonts w:ascii="Arial" w:hAnsi="Arial"/>
          <w:b/>
          <w:bCs/>
          <w:sz w:val="24"/>
          <w:szCs w:val="24"/>
        </w:rPr>
        <w:t>from an already signed off Proforma or Invoice</w:t>
      </w:r>
    </w:p>
    <w:p>
      <w:pPr>
        <w:pStyle w:val="Normal"/>
        <w:numPr>
          <w:ilvl w:val="0"/>
          <w:numId w:val="1"/>
        </w:numPr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Click Invoices in the left hand menu. </w:t>
        <w:br/>
        <w:t>Should you need to get back to the main menu at any point, please click the 3 lines to the top left of the screen.</w:t>
      </w:r>
    </w:p>
    <w:p>
      <w:pPr>
        <w:pStyle w:val="Normal"/>
        <w:numPr>
          <w:ilvl w:val="0"/>
          <w:numId w:val="1"/>
        </w:numPr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Then click Send an Invoice in the top right corner.</w:t>
      </w:r>
    </w:p>
    <w:p>
      <w:pPr>
        <w:pStyle w:val="Normal"/>
        <w:numPr>
          <w:ilvl w:val="0"/>
          <w:numId w:val="1"/>
        </w:numPr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Using the Viamed proforma/invoice, Add the Customer. Please be aware some are already included. If not already include, click Add Customer and add the relevant information.</w:t>
      </w:r>
    </w:p>
    <w:p>
      <w:pPr>
        <w:pStyle w:val="Normal"/>
        <w:numPr>
          <w:ilvl w:val="0"/>
          <w:numId w:val="1"/>
        </w:numPr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Then copy and paste the details into the invoice.</w:t>
      </w:r>
    </w:p>
    <w:p>
      <w:pPr>
        <w:pStyle w:val="Normal"/>
        <w:numPr>
          <w:ilvl w:val="0"/>
          <w:numId w:val="1"/>
        </w:numPr>
        <w:jc w:val="left"/>
        <w:rPr>
          <w:rFonts w:ascii="Arial" w:hAnsi="Arial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671195</wp:posOffset>
            </wp:positionH>
            <wp:positionV relativeFrom="paragraph">
              <wp:posOffset>46355</wp:posOffset>
            </wp:positionV>
            <wp:extent cx="4069080" cy="4044315"/>
            <wp:effectExtent l="0" t="0" r="0" b="0"/>
            <wp:wrapTopAndBottom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 w:val="false"/>
          <w:bCs w:val="false"/>
          <w:sz w:val="24"/>
          <w:szCs w:val="24"/>
        </w:rPr>
        <w:t>P</w:t>
      </w:r>
      <w:r>
        <w:rPr>
          <w:rFonts w:ascii="Arial" w:hAnsi="Arial"/>
          <w:b w:val="false"/>
          <w:bCs w:val="false"/>
          <w:sz w:val="24"/>
          <w:szCs w:val="24"/>
        </w:rPr>
        <w:t xml:space="preserve">lease be aware, you do not need to include all lines separately. </w:t>
        <w:br/>
        <w:t xml:space="preserve">A single line including the relevant details will suffice. </w:t>
        <w:br/>
        <w:br/>
        <w:t>For example: 1 x 0110017 R-17MED, Insurance and Carriage</w:t>
      </w:r>
    </w:p>
    <w:p>
      <w:pPr>
        <w:pStyle w:val="Normal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ab/>
        <w:t>Qty: 1</w:t>
      </w:r>
    </w:p>
    <w:p>
      <w:pPr>
        <w:pStyle w:val="Normal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ab/>
        <w:t xml:space="preserve">Price: </w:t>
      </w:r>
      <w:r>
        <w:rPr>
          <w:rFonts w:ascii="Arial" w:hAnsi="Arial"/>
          <w:b w:val="false"/>
          <w:bCs w:val="false"/>
          <w:sz w:val="24"/>
          <w:szCs w:val="24"/>
        </w:rPr>
        <w:t>£</w:t>
      </w:r>
      <w:r>
        <w:rPr>
          <w:rFonts w:ascii="Arial" w:hAnsi="Arial"/>
          <w:b w:val="false"/>
          <w:bCs w:val="false"/>
          <w:sz w:val="24"/>
          <w:szCs w:val="24"/>
        </w:rPr>
        <w:t>***.** - this includes the VAT charged.</w:t>
      </w:r>
    </w:p>
    <w:p>
      <w:pPr>
        <w:pStyle w:val="Normal"/>
        <w:numPr>
          <w:ilvl w:val="0"/>
          <w:numId w:val="2"/>
        </w:numPr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>Payment Options: Credit or Debit Card should already be selected.</w:t>
      </w:r>
    </w:p>
    <w:p>
      <w:pPr>
        <w:pStyle w:val="Normal"/>
        <w:numPr>
          <w:ilvl w:val="0"/>
          <w:numId w:val="2"/>
        </w:numPr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Communication: Share via Email should already be selected.</w:t>
      </w:r>
    </w:p>
    <w:p>
      <w:pPr>
        <w:pStyle w:val="Normal"/>
        <w:numPr>
          <w:ilvl w:val="0"/>
          <w:numId w:val="2"/>
        </w:numPr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Attachments: Add a copy of the Proforma/Invoice here.</w:t>
      </w:r>
    </w:p>
    <w:p>
      <w:pPr>
        <w:pStyle w:val="Normal"/>
        <w:numPr>
          <w:ilvl w:val="0"/>
          <w:numId w:val="2"/>
        </w:numPr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When all complete, click Preview to check details </w:t>
      </w:r>
      <w:r>
        <w:rPr>
          <w:rFonts w:ascii="Arial" w:hAnsi="Arial"/>
          <w:b w:val="false"/>
          <w:bCs w:val="false"/>
          <w:sz w:val="24"/>
          <w:szCs w:val="24"/>
        </w:rPr>
        <w:t>against the already signed off Proforma/Invoice from Intrastats.</w:t>
      </w:r>
    </w:p>
    <w:p>
      <w:pPr>
        <w:pStyle w:val="Normal"/>
        <w:numPr>
          <w:ilvl w:val="0"/>
          <w:numId w:val="2"/>
        </w:numPr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Click send to send through the Square system to the customer.</w:t>
      </w:r>
    </w:p>
    <w:p>
      <w:pPr>
        <w:pStyle w:val="Normal"/>
        <w:jc w:val="left"/>
        <w:rPr>
          <w:sz w:val="24"/>
          <w:szCs w:val="24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Taking a Payment (Over the Phone)</w:t>
      </w:r>
    </w:p>
    <w:p>
      <w:pPr>
        <w:pStyle w:val="Normal"/>
        <w:numPr>
          <w:ilvl w:val="0"/>
          <w:numId w:val="3"/>
        </w:numPr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Click the 3 lines at the top left of the screen and select ‘Virtual Terminal’.</w:t>
      </w:r>
    </w:p>
    <w:p>
      <w:pPr>
        <w:pStyle w:val="Normal"/>
        <w:numPr>
          <w:ilvl w:val="0"/>
          <w:numId w:val="3"/>
        </w:numPr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Click the ‘Take a Payment’ blue button on the right hand of the screen.</w:t>
      </w:r>
    </w:p>
    <w:p>
      <w:pPr>
        <w:pStyle w:val="Normal"/>
        <w:numPr>
          <w:ilvl w:val="0"/>
          <w:numId w:val="3"/>
        </w:numPr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Using the ‘Quick charge’ option, f</w:t>
      </w:r>
      <w:r>
        <w:rPr>
          <w:rFonts w:ascii="Arial" w:hAnsi="Arial"/>
          <w:b w:val="false"/>
          <w:bCs w:val="false"/>
          <w:sz w:val="24"/>
          <w:szCs w:val="24"/>
        </w:rPr>
        <w:t>ollow the fields required, add</w:t>
      </w:r>
      <w:r>
        <w:rPr>
          <w:rFonts w:ascii="Arial" w:hAnsi="Arial"/>
          <w:b w:val="false"/>
          <w:bCs w:val="false"/>
          <w:sz w:val="24"/>
          <w:szCs w:val="24"/>
        </w:rPr>
        <w:t>ing</w:t>
      </w:r>
      <w:r>
        <w:rPr>
          <w:rFonts w:ascii="Arial" w:hAnsi="Arial"/>
          <w:b w:val="false"/>
          <w:bCs w:val="false"/>
          <w:sz w:val="24"/>
          <w:szCs w:val="24"/>
        </w:rPr>
        <w:t xml:space="preserve"> the following information: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- </w:t>
      </w:r>
      <w:r>
        <w:rPr>
          <w:rFonts w:ascii="Arial" w:hAnsi="Arial"/>
          <w:b/>
          <w:bCs/>
          <w:sz w:val="24"/>
          <w:szCs w:val="24"/>
        </w:rPr>
        <w:t>Amount</w:t>
      </w:r>
      <w:r>
        <w:rPr>
          <w:rFonts w:ascii="Arial" w:hAnsi="Arial"/>
          <w:b w:val="false"/>
          <w:bCs w:val="false"/>
          <w:sz w:val="24"/>
          <w:szCs w:val="24"/>
        </w:rPr>
        <w:t xml:space="preserve"> (</w:t>
      </w:r>
      <w:r>
        <w:rPr>
          <w:rFonts w:ascii="Arial" w:hAnsi="Arial"/>
          <w:b w:val="false"/>
          <w:bCs w:val="false"/>
          <w:sz w:val="24"/>
          <w:szCs w:val="24"/>
        </w:rPr>
        <w:t>including</w:t>
      </w:r>
      <w:r>
        <w:rPr>
          <w:rFonts w:ascii="Arial" w:hAnsi="Arial"/>
          <w:b w:val="false"/>
          <w:bCs w:val="false"/>
          <w:sz w:val="24"/>
          <w:szCs w:val="24"/>
        </w:rPr>
        <w:t xml:space="preserve"> VAT)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 xml:space="preserve">- </w:t>
      </w:r>
      <w:r>
        <w:rPr>
          <w:rFonts w:ascii="Arial" w:hAnsi="Arial"/>
          <w:b/>
          <w:bCs/>
          <w:sz w:val="24"/>
          <w:szCs w:val="24"/>
        </w:rPr>
        <w:t>Payment Details</w:t>
      </w:r>
      <w:r>
        <w:rPr>
          <w:rFonts w:ascii="Arial" w:hAnsi="Arial"/>
          <w:b w:val="false"/>
          <w:bCs w:val="false"/>
          <w:sz w:val="24"/>
          <w:szCs w:val="24"/>
        </w:rPr>
        <w:t xml:space="preserve"> – Add a Customer (Search or Add New Customer).</w:t>
      </w:r>
    </w:p>
    <w:p>
      <w:pPr>
        <w:pStyle w:val="Normal"/>
        <w:numPr>
          <w:ilvl w:val="0"/>
          <w:numId w:val="0"/>
        </w:numPr>
        <w:ind w:left="720" w:hanging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- Add the Card details as provided by the customer into ‘</w:t>
      </w:r>
      <w:r>
        <w:rPr>
          <w:rFonts w:ascii="Arial" w:hAnsi="Arial"/>
          <w:b/>
          <w:bCs/>
          <w:sz w:val="24"/>
          <w:szCs w:val="24"/>
        </w:rPr>
        <w:t>Manually enter card</w:t>
      </w:r>
      <w:r>
        <w:rPr>
          <w:rFonts w:ascii="Arial" w:hAnsi="Arial"/>
          <w:b w:val="false"/>
          <w:bCs w:val="false"/>
          <w:sz w:val="24"/>
          <w:szCs w:val="24"/>
        </w:rPr>
        <w:t>’</w:t>
      </w:r>
    </w:p>
    <w:p>
      <w:pPr>
        <w:pStyle w:val="Normal"/>
        <w:numPr>
          <w:ilvl w:val="0"/>
          <w:numId w:val="3"/>
        </w:numPr>
        <w:spacing w:before="0" w:after="16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  <w:sz w:val="24"/>
          <w:szCs w:val="24"/>
        </w:rPr>
        <w:t>When correct, as per the amount required, click the blue ‘Charge’ button to the top right of the screen.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20"/>
  <w:mailMerge>
    <w:mainDocumentType w:val="formLetters"/>
    <w:dataType w:val="textFile"/>
    <w:query w:val="SELECT * FROM Addresses.dbo.Sheet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quareup.com/login?lang_code=en-gb" TargetMode="External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LibreOffice/7.3.7.2$Windows_X86_64 LibreOffice_project/e114eadc50a9ff8d8c8a0567d6da8f454beeb84f</Application>
  <AppVersion>15.0000</AppVersion>
  <Pages>2</Pages>
  <Words>336</Words>
  <Characters>1661</Characters>
  <CharactersWithSpaces>1966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2024-05-14T14:22:00Z</dcterms:created>
  <dc:creator>Catrin Hollings</dc:creator>
  <dc:description/>
  <dc:language>en-GB</dc:language>
  <cp:lastModifiedBy/>
  <dcterms:modified xsi:type="dcterms:W3CDTF">2024-05-21T12:42:29Z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