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Arial" w:hAnsi="Arial" w:eastAsia="Arial" w:cs="Arial"/>
          <w:b/>
          <w:b/>
          <w:sz w:val="24"/>
          <w:szCs w:val="24"/>
          <w:u w:val="single"/>
        </w:rPr>
      </w:pPr>
      <w:r>
        <w:rPr>
          <w:rFonts w:eastAsia="Arial" w:cs="Arial" w:ascii="Arial" w:hAnsi="Arial"/>
          <w:b/>
          <w:sz w:val="24"/>
          <w:szCs w:val="24"/>
          <w:u w:val="single"/>
        </w:rPr>
        <w:t>VM3COP20.94 Logging Information Requests and Sales Projects</w:t>
      </w:r>
    </w:p>
    <w:p>
      <w:pPr>
        <w:pStyle w:val="Normal1"/>
        <w:rPr>
          <w:rFonts w:ascii="Arial" w:hAnsi="Arial" w:eastAsia="Arial" w:cs="Arial"/>
          <w:sz w:val="24"/>
          <w:szCs w:val="24"/>
        </w:rPr>
      </w:pPr>
      <w:r>
        <w:rPr>
          <w:rFonts w:eastAsia="Arial" w:cs="Arial" w:ascii="Arial" w:hAnsi="Arial"/>
          <w:sz w:val="24"/>
          <w:szCs w:val="24"/>
        </w:rPr>
        <w:t>All enquiries are required to be logged within the Intrastats system.</w:t>
      </w:r>
    </w:p>
    <w:p>
      <w:pPr>
        <w:pStyle w:val="Normal1"/>
        <w:rPr>
          <w:rFonts w:ascii="Arial" w:hAnsi="Arial" w:eastAsia="Arial" w:cs="Arial"/>
          <w:b/>
          <w:b/>
          <w:sz w:val="24"/>
          <w:szCs w:val="24"/>
        </w:rPr>
      </w:pPr>
      <w:r>
        <w:rPr>
          <w:rFonts w:eastAsia="Arial" w:cs="Arial" w:ascii="Arial" w:hAnsi="Arial"/>
          <w:b/>
          <w:sz w:val="24"/>
          <w:szCs w:val="24"/>
        </w:rPr>
        <w:t>How to create a new Information Request or Sales Project</w:t>
      </w:r>
    </w:p>
    <w:p>
      <w:pPr>
        <w:pStyle w:val="Normal1"/>
        <w:rPr>
          <w:rFonts w:ascii="Arial" w:hAnsi="Arial" w:eastAsia="Arial" w:cs="Arial"/>
          <w:sz w:val="24"/>
          <w:szCs w:val="24"/>
        </w:rPr>
      </w:pPr>
      <w:r>
        <w:rPr>
          <w:rFonts w:eastAsia="Arial" w:cs="Arial" w:ascii="Arial" w:hAnsi="Arial"/>
          <w:sz w:val="24"/>
          <w:szCs w:val="24"/>
        </w:rPr>
        <w:t>1. Search for the customer’s account in Intrastats.</w:t>
      </w:r>
    </w:p>
    <w:p>
      <w:pPr>
        <w:pStyle w:val="Normal1"/>
        <w:rPr>
          <w:rFonts w:ascii="Arial" w:hAnsi="Arial" w:eastAsia="Arial" w:cs="Arial"/>
          <w:sz w:val="24"/>
          <w:szCs w:val="24"/>
        </w:rPr>
      </w:pPr>
      <w:r>
        <w:rPr>
          <w:rFonts w:eastAsia="Arial" w:cs="Arial" w:ascii="Arial" w:hAnsi="Arial"/>
          <w:sz w:val="24"/>
          <w:szCs w:val="24"/>
        </w:rPr>
        <w:drawing>
          <wp:anchor behindDoc="0" distT="0" distB="0" distL="0" distR="0" simplePos="0" locked="0" layoutInCell="0" allowOverlap="1" relativeHeight="12">
            <wp:simplePos x="0" y="0"/>
            <wp:positionH relativeFrom="column">
              <wp:posOffset>965835</wp:posOffset>
            </wp:positionH>
            <wp:positionV relativeFrom="paragraph">
              <wp:posOffset>-50800</wp:posOffset>
            </wp:positionV>
            <wp:extent cx="3799840" cy="2438400"/>
            <wp:effectExtent l="0" t="0" r="0" b="0"/>
            <wp:wrapSquare wrapText="bothSides"/>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2"/>
                    <a:stretch>
                      <a:fillRect/>
                    </a:stretch>
                  </pic:blipFill>
                  <pic:spPr bwMode="auto">
                    <a:xfrm>
                      <a:off x="0" y="0"/>
                      <a:ext cx="3799840" cy="2438400"/>
                    </a:xfrm>
                    <a:prstGeom prst="rect">
                      <a:avLst/>
                    </a:prstGeom>
                  </pic:spPr>
                </pic:pic>
              </a:graphicData>
            </a:graphic>
          </wp:anchor>
        </w:drawing>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br/>
        <w:t>2. Find the relevant contact, if requires adding see VM3COP20.081.</w:t>
      </w:r>
    </w:p>
    <w:p>
      <w:pPr>
        <w:pStyle w:val="Normal1"/>
        <w:rPr>
          <w:rFonts w:ascii="Arial" w:hAnsi="Arial" w:eastAsia="Arial" w:cs="Arial"/>
          <w:sz w:val="24"/>
          <w:szCs w:val="24"/>
        </w:rPr>
      </w:pPr>
      <w:r>
        <w:rPr>
          <w:rFonts w:eastAsia="Arial" w:cs="Arial" w:ascii="Arial" w:hAnsi="Arial"/>
          <w:sz w:val="24"/>
          <w:szCs w:val="24"/>
        </w:rPr>
        <w:drawing>
          <wp:anchor behindDoc="0" distT="0" distB="0" distL="0" distR="0" simplePos="0" locked="0" layoutInCell="0" allowOverlap="1" relativeHeight="10">
            <wp:simplePos x="0" y="0"/>
            <wp:positionH relativeFrom="column">
              <wp:posOffset>0</wp:posOffset>
            </wp:positionH>
            <wp:positionV relativeFrom="paragraph">
              <wp:posOffset>421005</wp:posOffset>
            </wp:positionV>
            <wp:extent cx="5731510" cy="2522855"/>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5731510" cy="252285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549910</wp:posOffset>
            </wp:positionH>
            <wp:positionV relativeFrom="paragraph">
              <wp:posOffset>-63500</wp:posOffset>
            </wp:positionV>
            <wp:extent cx="314325" cy="352425"/>
            <wp:effectExtent l="0" t="0" r="0" b="0"/>
            <wp:wrapSquare wrapText="bothSides"/>
            <wp:docPr id="3"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png" descr=""/>
                    <pic:cNvPicPr>
                      <a:picLocks noChangeAspect="1" noChangeArrowheads="1"/>
                    </pic:cNvPicPr>
                  </pic:nvPicPr>
                  <pic:blipFill>
                    <a:blip r:embed="rId4"/>
                    <a:stretch>
                      <a:fillRect/>
                    </a:stretch>
                  </pic:blipFill>
                  <pic:spPr bwMode="auto">
                    <a:xfrm>
                      <a:off x="0" y="0"/>
                      <a:ext cx="314325" cy="352425"/>
                    </a:xfrm>
                    <a:prstGeom prst="rect">
                      <a:avLst/>
                    </a:prstGeom>
                  </pic:spPr>
                </pic:pic>
              </a:graphicData>
            </a:graphic>
          </wp:anchor>
        </w:drawing>
      </w:r>
      <w:r>
        <w:rPr>
          <w:rFonts w:eastAsia="Arial" w:cs="Arial" w:ascii="Arial" w:hAnsi="Arial"/>
          <w:sz w:val="24"/>
          <w:szCs w:val="24"/>
        </w:rPr>
        <w:t xml:space="preserve">3. Click </w:t>
        <w:tab/>
        <w:t>Log Activity and the following screen will show.</w:t>
        <w:br/>
        <w:br/>
      </w:r>
    </w:p>
    <w:p>
      <w:pPr>
        <w:pStyle w:val="Normal1"/>
        <w:rPr>
          <w:rFonts w:ascii="Arial" w:hAnsi="Arial" w:eastAsia="Arial" w:cs="Arial"/>
          <w:sz w:val="24"/>
          <w:szCs w:val="24"/>
        </w:rPr>
      </w:pPr>
      <w:r>
        <w:rPr>
          <w:rFonts w:eastAsia="Arial" w:cs="Arial" w:ascii="Arial" w:hAnsi="Arial"/>
          <w:sz w:val="24"/>
          <w:szCs w:val="24"/>
        </w:rPr>
        <w:t>4. Review the information which has been preselected to check it is correct, if not please amend.</w:t>
      </w:r>
    </w:p>
    <w:p>
      <w:pPr>
        <w:pStyle w:val="Normal1"/>
        <w:rPr>
          <w:rFonts w:ascii="Arial" w:hAnsi="Arial" w:eastAsia="Arial" w:cs="Arial"/>
          <w:sz w:val="24"/>
          <w:szCs w:val="24"/>
        </w:rPr>
      </w:pPr>
      <w:r>
        <w:rPr>
          <w:rFonts w:eastAsia="Arial" w:cs="Arial" w:ascii="Arial" w:hAnsi="Arial"/>
          <w:sz w:val="24"/>
          <w:szCs w:val="24"/>
        </w:rPr>
        <w:drawing>
          <wp:anchor behindDoc="0" distT="0" distB="0" distL="0" distR="0" simplePos="0" locked="0" layoutInCell="0" allowOverlap="1" relativeHeight="9">
            <wp:simplePos x="0" y="0"/>
            <wp:positionH relativeFrom="column">
              <wp:posOffset>251460</wp:posOffset>
            </wp:positionH>
            <wp:positionV relativeFrom="paragraph">
              <wp:posOffset>-60960</wp:posOffset>
            </wp:positionV>
            <wp:extent cx="5180965" cy="1800225"/>
            <wp:effectExtent l="0" t="0" r="0" b="0"/>
            <wp:wrapSquare wrapText="bothSides"/>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5"/>
                    <a:stretch>
                      <a:fillRect/>
                    </a:stretch>
                  </pic:blipFill>
                  <pic:spPr bwMode="auto">
                    <a:xfrm>
                      <a:off x="0" y="0"/>
                      <a:ext cx="5180965" cy="1800225"/>
                    </a:xfrm>
                    <a:prstGeom prst="rect">
                      <a:avLst/>
                    </a:prstGeom>
                  </pic:spPr>
                </pic:pic>
              </a:graphicData>
            </a:graphic>
          </wp:anchor>
        </w:drawing>
      </w:r>
      <w:r>
        <w:rPr>
          <w:rFonts w:eastAsia="Arial" w:cs="Arial" w:ascii="Arial" w:hAnsi="Arial"/>
          <w:sz w:val="24"/>
          <w:szCs w:val="24"/>
        </w:rPr>
        <w:br/>
        <w:br/>
        <w:t>5. Select from the “Sales Lead / Project” drop down.</w:t>
      </w:r>
    </w:p>
    <w:p>
      <w:pPr>
        <w:pStyle w:val="Normal1"/>
        <w:rPr>
          <w:rFonts w:ascii="Arial" w:hAnsi="Arial" w:eastAsia="Arial" w:cs="Arial"/>
          <w:sz w:val="24"/>
          <w:szCs w:val="24"/>
          <w:u w:val="single"/>
        </w:rPr>
      </w:pPr>
      <w:r>
        <w:rPr>
          <w:rFonts w:eastAsia="Arial" w:cs="Arial" w:ascii="Arial" w:hAnsi="Arial"/>
          <w:sz w:val="24"/>
          <w:szCs w:val="24"/>
          <w:u w:val="single"/>
        </w:rPr>
        <w:t>Information Request</w:t>
      </w:r>
    </w:p>
    <w:p>
      <w:pPr>
        <w:pStyle w:val="Normal1"/>
        <w:rPr>
          <w:rFonts w:ascii="Arial" w:hAnsi="Arial" w:eastAsia="Arial" w:cs="Arial"/>
          <w:sz w:val="24"/>
          <w:szCs w:val="24"/>
        </w:rPr>
      </w:pPr>
      <w:r>
        <w:rPr>
          <w:rFonts w:eastAsia="Arial" w:cs="Arial" w:ascii="Arial" w:hAnsi="Arial"/>
          <w:sz w:val="24"/>
          <w:szCs w:val="24"/>
        </w:rPr>
        <w:t>This option should be selected when a new enquiry is received which is for consumable items such as oxygen sensors, eye masks, samplings within the current quantity discount structure.</w:t>
      </w:r>
    </w:p>
    <w:p>
      <w:pPr>
        <w:pStyle w:val="Normal1"/>
        <w:rPr>
          <w:rFonts w:ascii="Arial" w:hAnsi="Arial" w:eastAsia="Arial" w:cs="Arial"/>
          <w:sz w:val="24"/>
          <w:szCs w:val="24"/>
          <w:u w:val="single"/>
        </w:rPr>
      </w:pPr>
      <w:r>
        <w:rPr>
          <w:rFonts w:eastAsia="Arial" w:cs="Arial" w:ascii="Arial" w:hAnsi="Arial"/>
          <w:sz w:val="24"/>
          <w:szCs w:val="24"/>
          <w:u w:val="single"/>
        </w:rPr>
        <w:t>Sales Projects</w:t>
      </w:r>
    </w:p>
    <w:p>
      <w:pPr>
        <w:pStyle w:val="Normal1"/>
        <w:rPr>
          <w:rFonts w:ascii="Arial" w:hAnsi="Arial" w:eastAsia="Arial" w:cs="Arial"/>
          <w:sz w:val="24"/>
          <w:szCs w:val="24"/>
        </w:rPr>
      </w:pPr>
      <w:r>
        <w:rPr>
          <w:rFonts w:eastAsia="Arial" w:cs="Arial" w:ascii="Arial" w:hAnsi="Arial"/>
          <w:sz w:val="24"/>
          <w:szCs w:val="24"/>
        </w:rPr>
        <w:t>This option is for high value orders over £1000 and also for products such as monitors and eqiuipment. This option should also be selected if the order is out of the oridinary for the customer i.e. they used to order single units and now want to purchase 50. All new distributor enquiries should also be under this option.</w:t>
      </w:r>
    </w:p>
    <w:p>
      <w:pPr>
        <w:pStyle w:val="Normal1"/>
        <w:rPr>
          <w:rFonts w:ascii="Arial" w:hAnsi="Arial" w:eastAsia="Arial" w:cs="Arial"/>
          <w:sz w:val="24"/>
          <w:szCs w:val="24"/>
        </w:rPr>
      </w:pPr>
      <w:r>
        <w:rPr>
          <w:rFonts w:eastAsia="Arial" w:cs="Arial" w:ascii="Arial" w:hAnsi="Arial"/>
          <w:sz w:val="24"/>
          <w:szCs w:val="24"/>
        </w:rPr>
        <w:t>This option should also be selected when an enquiry has already been logged but it is felt that the questions and quantities required are larger than can be processed/answered by the main office.</w:t>
        <w:br/>
        <w:br/>
      </w:r>
      <w:r>
        <w:rPr>
          <w:rFonts w:eastAsia="Arial" w:cs="Arial" w:ascii="Arial" w:hAnsi="Arial"/>
          <w:i/>
          <w:sz w:val="24"/>
          <w:szCs w:val="24"/>
        </w:rPr>
        <w:t>Should you be unsure which option to select, please check with a Sales or Technical Manager.</w:t>
      </w:r>
    </w:p>
    <w:p>
      <w:pPr>
        <w:pStyle w:val="Normal1"/>
        <w:rPr>
          <w:rFonts w:ascii="Arial" w:hAnsi="Arial" w:eastAsia="Arial" w:cs="Arial"/>
          <w:sz w:val="24"/>
          <w:szCs w:val="24"/>
        </w:rPr>
      </w:pPr>
      <w:r>
        <w:rPr>
          <w:rFonts w:eastAsia="Arial" w:cs="Arial" w:ascii="Arial" w:hAnsi="Arial"/>
          <w:sz w:val="24"/>
          <w:szCs w:val="24"/>
        </w:rPr>
        <w:t>6. Add a Description for the lead in the following format:</w:t>
      </w:r>
    </w:p>
    <w:p>
      <w:pPr>
        <w:pStyle w:val="Normal1"/>
        <w:rPr>
          <w:rFonts w:ascii="Arial" w:hAnsi="Arial" w:eastAsia="Arial" w:cs="Arial"/>
          <w:sz w:val="24"/>
          <w:szCs w:val="24"/>
        </w:rPr>
      </w:pPr>
      <w:r>
        <w:rPr>
          <w:rFonts w:eastAsia="Arial" w:cs="Arial" w:ascii="Arial" w:hAnsi="Arial"/>
          <w:sz w:val="24"/>
          <w:szCs w:val="24"/>
        </w:rPr>
        <w:tab/>
      </w:r>
      <w:r>
        <w:rPr>
          <w:rFonts w:eastAsia="Arial" w:cs="Arial" w:ascii="Arial" w:hAnsi="Arial"/>
          <w:b/>
          <w:sz w:val="24"/>
          <w:szCs w:val="24"/>
        </w:rPr>
        <w:t>Company/Hospital: Product</w:t>
      </w:r>
    </w:p>
    <w:p>
      <w:pPr>
        <w:pStyle w:val="Normal1"/>
        <w:rPr>
          <w:rFonts w:ascii="Arial" w:hAnsi="Arial" w:eastAsia="Arial" w:cs="Arial"/>
          <w:sz w:val="24"/>
          <w:szCs w:val="24"/>
        </w:rPr>
      </w:pPr>
      <w:r>
        <w:rPr>
          <w:rFonts w:eastAsia="Arial" w:cs="Arial" w:ascii="Arial" w:hAnsi="Arial"/>
          <w:sz w:val="24"/>
          <w:szCs w:val="24"/>
        </w:rPr>
        <w:t>7. Add a short description including quantities and any time frames which have been discussed.</w:t>
      </w:r>
    </w:p>
    <w:p>
      <w:pPr>
        <w:pStyle w:val="Normal1"/>
        <w:rPr>
          <w:rFonts w:ascii="Arial" w:hAnsi="Arial" w:eastAsia="Arial" w:cs="Arial"/>
          <w:sz w:val="24"/>
          <w:szCs w:val="24"/>
        </w:rPr>
      </w:pPr>
      <w:r>
        <w:rPr>
          <w:rFonts w:eastAsia="Arial" w:cs="Arial" w:ascii="Arial" w:hAnsi="Arial"/>
          <w:sz w:val="24"/>
          <w:szCs w:val="24"/>
        </w:rPr>
        <w:t>8. Tick any relevant “Marketing Ticklist”.</w:t>
      </w:r>
    </w:p>
    <w:p>
      <w:pPr>
        <w:pStyle w:val="Normal1"/>
        <w:rPr>
          <w:rFonts w:ascii="Arial" w:hAnsi="Arial" w:eastAsia="Arial" w:cs="Arial"/>
          <w:sz w:val="24"/>
          <w:szCs w:val="24"/>
        </w:rPr>
      </w:pPr>
      <w:r>
        <w:rPr>
          <w:rFonts w:eastAsia="Arial" w:cs="Arial" w:ascii="Arial" w:hAnsi="Arial"/>
          <w:sz w:val="24"/>
          <w:szCs w:val="24"/>
        </w:rPr>
        <w:t>9. Tick the “Delayed issue followup” tick box and amend date to 1 week from initial enquiry.</w:t>
      </w:r>
    </w:p>
    <w:p>
      <w:pPr>
        <w:pStyle w:val="Normal1"/>
        <w:rPr>
          <w:rFonts w:ascii="Arial" w:hAnsi="Arial" w:eastAsia="Arial" w:cs="Arial"/>
          <w:sz w:val="24"/>
          <w:szCs w:val="24"/>
        </w:rPr>
      </w:pPr>
      <w:r>
        <w:rPr>
          <w:rFonts w:eastAsia="Arial" w:cs="Arial" w:ascii="Arial" w:hAnsi="Arial"/>
          <w:sz w:val="24"/>
          <w:szCs w:val="24"/>
        </w:rPr>
        <w:t>10. Using the Search box to the right, search and link relevant stock by click the associated tick box.</w:t>
      </w:r>
    </w:p>
    <w:p>
      <w:pPr>
        <w:pStyle w:val="Normal1"/>
        <w:rPr>
          <w:rFonts w:ascii="Arial" w:hAnsi="Arial" w:eastAsia="Arial" w:cs="Arial"/>
          <w:sz w:val="24"/>
          <w:szCs w:val="24"/>
        </w:rPr>
      </w:pPr>
      <w:r>
        <w:rPr>
          <w:rFonts w:eastAsia="Arial" w:cs="Arial" w:ascii="Arial" w:hAnsi="Arial"/>
          <w:sz w:val="24"/>
          <w:szCs w:val="24"/>
        </w:rPr>
        <w:drawing>
          <wp:anchor behindDoc="0" distT="0" distB="0" distL="0" distR="0" simplePos="0" locked="0" layoutInCell="0" allowOverlap="1" relativeHeight="8">
            <wp:simplePos x="0" y="0"/>
            <wp:positionH relativeFrom="column">
              <wp:posOffset>236855</wp:posOffset>
            </wp:positionH>
            <wp:positionV relativeFrom="paragraph">
              <wp:posOffset>-24765</wp:posOffset>
            </wp:positionV>
            <wp:extent cx="3656965" cy="685800"/>
            <wp:effectExtent l="0" t="0" r="0" b="0"/>
            <wp:wrapSquare wrapText="bothSides"/>
            <wp:docPr id="5"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
                    <pic:cNvPicPr>
                      <a:picLocks noChangeAspect="1" noChangeArrowheads="1"/>
                    </pic:cNvPicPr>
                  </pic:nvPicPr>
                  <pic:blipFill>
                    <a:blip r:embed="rId6"/>
                    <a:stretch>
                      <a:fillRect/>
                    </a:stretch>
                  </pic:blipFill>
                  <pic:spPr bwMode="auto">
                    <a:xfrm>
                      <a:off x="0" y="0"/>
                      <a:ext cx="3656965" cy="685800"/>
                    </a:xfrm>
                    <a:prstGeom prst="rect">
                      <a:avLst/>
                    </a:prstGeom>
                  </pic:spPr>
                </pic:pic>
              </a:graphicData>
            </a:graphic>
          </wp:anchor>
        </w:drawing>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r>
    </w:p>
    <w:p>
      <w:pPr>
        <w:pStyle w:val="Normal1"/>
        <w:rPr>
          <w:rFonts w:ascii="Arial" w:hAnsi="Arial" w:eastAsia="Arial" w:cs="Arial"/>
          <w:sz w:val="24"/>
          <w:szCs w:val="24"/>
        </w:rPr>
      </w:pPr>
      <w:r>
        <w:rPr>
          <w:rFonts w:eastAsia="Arial" w:cs="Arial" w:ascii="Arial" w:hAnsi="Arial"/>
          <w:sz w:val="24"/>
          <w:szCs w:val="24"/>
        </w:rPr>
        <w:t>11. Click “Submit” button</w:t>
      </w:r>
    </w:p>
    <w:p>
      <w:pPr>
        <w:pStyle w:val="Normal1"/>
        <w:rPr>
          <w:rFonts w:ascii="Arial" w:hAnsi="Arial" w:eastAsia="Arial" w:cs="Arial"/>
          <w:b/>
          <w:b/>
          <w:sz w:val="24"/>
          <w:szCs w:val="24"/>
          <w:u w:val="single"/>
        </w:rPr>
      </w:pPr>
      <w:r>
        <w:rPr>
          <w:rFonts w:eastAsia="Arial" w:cs="Arial" w:ascii="Arial" w:hAnsi="Arial"/>
          <w:b/>
          <w:sz w:val="24"/>
          <w:szCs w:val="24"/>
          <w:u w:val="single"/>
        </w:rPr>
      </w:r>
      <w:r>
        <w:br w:type="page"/>
      </w:r>
    </w:p>
    <w:p>
      <w:pPr>
        <w:pStyle w:val="Normal1"/>
        <w:rPr>
          <w:rFonts w:ascii="Arial" w:hAnsi="Arial" w:eastAsia="Arial" w:cs="Arial"/>
          <w:b/>
          <w:b/>
          <w:sz w:val="24"/>
          <w:szCs w:val="24"/>
          <w:u w:val="single"/>
        </w:rPr>
      </w:pPr>
      <w:r>
        <w:rPr>
          <w:rFonts w:eastAsia="Arial" w:cs="Arial" w:ascii="Arial" w:hAnsi="Arial"/>
          <w:b/>
          <w:sz w:val="24"/>
          <w:szCs w:val="24"/>
          <w:u w:val="single"/>
        </w:rPr>
        <w:t>Review Information Request or Sales Project</w:t>
      </w:r>
    </w:p>
    <w:p>
      <w:pPr>
        <w:pStyle w:val="Normal1"/>
        <w:rPr>
          <w:rFonts w:ascii="Arial" w:hAnsi="Arial" w:eastAsia="Arial" w:cs="Arial"/>
          <w:sz w:val="24"/>
          <w:szCs w:val="24"/>
        </w:rPr>
      </w:pPr>
      <w:r>
        <w:rPr>
          <w:rFonts w:eastAsia="Arial" w:cs="Arial" w:ascii="Arial" w:hAnsi="Arial"/>
          <w:sz w:val="24"/>
          <w:szCs w:val="24"/>
        </w:rPr>
        <w:t>There are 2 options to review the above.</w:t>
      </w:r>
    </w:p>
    <w:p>
      <w:pPr>
        <w:pStyle w:val="Normal1"/>
        <w:tabs>
          <w:tab w:val="clear" w:pos="720"/>
          <w:tab w:val="left" w:pos="2550" w:leader="none"/>
        </w:tabs>
        <w:rPr>
          <w:rFonts w:ascii="Arial" w:hAnsi="Arial" w:eastAsia="Arial" w:cs="Arial"/>
          <w:sz w:val="24"/>
          <w:szCs w:val="24"/>
        </w:rPr>
      </w:pPr>
      <w:r>
        <w:rPr>
          <w:rFonts w:eastAsia="Arial Unicode MS" w:cs="Arial Unicode MS" w:ascii="Arial Unicode MS" w:hAnsi="Arial Unicode MS"/>
          <w:sz w:val="24"/>
          <w:szCs w:val="24"/>
        </w:rPr>
        <w:br/>
        <w:br/>
        <w:br/>
        <w:br/>
        <w:br/>
        <w:br/>
        <w:br/>
        <w:br/>
        <w:br/>
        <w:br/>
        <w:br/>
      </w:r>
      <w:r>
        <w:rPr/>
        <w:drawing>
          <wp:anchor behindDoc="0" distT="0" distB="0" distL="0" distR="0" simplePos="0" locked="0" layoutInCell="0" allowOverlap="1" relativeHeight="5">
            <wp:simplePos x="0" y="0"/>
            <wp:positionH relativeFrom="column">
              <wp:posOffset>17780</wp:posOffset>
            </wp:positionH>
            <wp:positionV relativeFrom="paragraph">
              <wp:posOffset>2497455</wp:posOffset>
            </wp:positionV>
            <wp:extent cx="5731510" cy="476885"/>
            <wp:effectExtent l="0" t="0" r="0" b="0"/>
            <wp:wrapSquare wrapText="bothSides"/>
            <wp:docPr id="6" name="image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descr=""/>
                    <pic:cNvPicPr>
                      <a:picLocks noChangeAspect="1" noChangeArrowheads="1"/>
                    </pic:cNvPicPr>
                  </pic:nvPicPr>
                  <pic:blipFill>
                    <a:blip r:embed="rId7"/>
                    <a:stretch>
                      <a:fillRect/>
                    </a:stretch>
                  </pic:blipFill>
                  <pic:spPr bwMode="auto">
                    <a:xfrm>
                      <a:off x="0" y="0"/>
                      <a:ext cx="5731510" cy="476885"/>
                    </a:xfrm>
                    <a:prstGeom prst="rect">
                      <a:avLst/>
                    </a:prstGeom>
                  </pic:spPr>
                </pic:pic>
              </a:graphicData>
            </a:graphic>
          </wp:anchor>
        </w:drawing>
        <w:drawing>
          <wp:anchor behindDoc="0" distT="0" distB="0" distL="0" distR="0" simplePos="0" locked="0" layoutInCell="0" allowOverlap="1" relativeHeight="6">
            <wp:simplePos x="0" y="0"/>
            <wp:positionH relativeFrom="column">
              <wp:posOffset>2044065</wp:posOffset>
            </wp:positionH>
            <wp:positionV relativeFrom="paragraph">
              <wp:posOffset>-76835</wp:posOffset>
            </wp:positionV>
            <wp:extent cx="3895090" cy="1209675"/>
            <wp:effectExtent l="0" t="0" r="0" b="0"/>
            <wp:wrapSquare wrapText="bothSides"/>
            <wp:docPr id="7"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descr=""/>
                    <pic:cNvPicPr>
                      <a:picLocks noChangeAspect="1" noChangeArrowheads="1"/>
                    </pic:cNvPicPr>
                  </pic:nvPicPr>
                  <pic:blipFill>
                    <a:blip r:embed="rId8"/>
                    <a:stretch>
                      <a:fillRect/>
                    </a:stretch>
                  </pic:blipFill>
                  <pic:spPr bwMode="auto">
                    <a:xfrm>
                      <a:off x="0" y="0"/>
                      <a:ext cx="3895090" cy="1209675"/>
                    </a:xfrm>
                    <a:prstGeom prst="rect">
                      <a:avLst/>
                    </a:prstGeom>
                  </pic:spPr>
                </pic:pic>
              </a:graphicData>
            </a:graphic>
          </wp:anchor>
        </w:drawing>
        <w:drawing>
          <wp:anchor behindDoc="0" distT="0" distB="0" distL="0" distR="0" simplePos="0" locked="0" layoutInCell="0" allowOverlap="1" relativeHeight="7">
            <wp:simplePos x="0" y="0"/>
            <wp:positionH relativeFrom="column">
              <wp:posOffset>779145</wp:posOffset>
            </wp:positionH>
            <wp:positionV relativeFrom="paragraph">
              <wp:posOffset>-18415</wp:posOffset>
            </wp:positionV>
            <wp:extent cx="514350" cy="552450"/>
            <wp:effectExtent l="0" t="0" r="0" b="0"/>
            <wp:wrapSquare wrapText="bothSides"/>
            <wp:docPr id="8"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descr=""/>
                    <pic:cNvPicPr>
                      <a:picLocks noChangeAspect="1" noChangeArrowheads="1"/>
                    </pic:cNvPicPr>
                  </pic:nvPicPr>
                  <pic:blipFill>
                    <a:blip r:embed="rId9"/>
                    <a:stretch>
                      <a:fillRect/>
                    </a:stretch>
                  </pic:blipFill>
                  <pic:spPr bwMode="auto">
                    <a:xfrm>
                      <a:off x="0" y="0"/>
                      <a:ext cx="514350" cy="552450"/>
                    </a:xfrm>
                    <a:prstGeom prst="rect">
                      <a:avLst/>
                    </a:prstGeom>
                  </pic:spPr>
                </pic:pic>
              </a:graphicData>
            </a:graphic>
          </wp:anchor>
        </w:drawing>
        <w:fldChar w:fldCharType="begin"/>
      </w:r>
      <w:r>
        <w:rPr/>
        <w:instrText xml:space="preserve"> FILLIN ""</w:instrText>
      </w:r>
      <w:r>
        <w:rPr/>
        <w:fldChar w:fldCharType="separate"/>
      </w:r>
      <w:r>
        <w:rPr/>
        <w:t xml:space="preserve">Option 1.                             </w:t>
        <w:tab/>
        <w:t>→This option will show you a full list of Information Requests and Sales Leads for all users.Option 2. Search for the company/hospital using the top right search box and scroll down to below the list of contact names. This will show you a full list of Active Sales/Project linked to that Company/Hospital.Click the Details **** under Lead ID and this will open the task.</w:t>
      </w:r>
      <w:r>
        <w:rPr/>
        <w:fldChar w:fldCharType="end"/>
      </w:r>
      <w:r>
        <w:rPr/>
        <w:fldChar w:fldCharType="begin"/>
      </w:r>
      <w:r>
        <w:rPr/>
        <w:instrText xml:space="preserve"> FILLIN ""</w:instrText>
      </w:r>
      <w:r>
        <w:rPr/>
        <w:fldChar w:fldCharType="separate"/>
      </w:r>
      <w:r>
        <w:rPr/>
        <w:t xml:space="preserve">Option 1.                             </w:t>
        <w:tab/>
        <w:t>→This option will show you a full list of Information Requests and Sales Leads for all users.Option 2. Search for the company/hospital using the top right search box and scroll down to below the list of contact names. This will show you a full list of Active Sales/Project linked to that Company/Hospital.Click the Details **** under Lead ID and this will open the task.</w:t>
      </w:r>
      <w:r>
        <w:rPr/>
        <w:fldChar w:fldCharType="end"/>
      </w:r>
    </w:p>
    <w:p>
      <w:pPr>
        <w:pStyle w:val="Normal1"/>
        <w:rPr>
          <w:rFonts w:ascii="Arial" w:hAnsi="Arial" w:eastAsia="Arial" w:cs="Arial"/>
          <w:sz w:val="24"/>
          <w:szCs w:val="24"/>
        </w:rPr>
      </w:pPr>
      <w:r>
        <w:rPr>
          <w:rFonts w:eastAsia="Arial" w:cs="Arial" w:ascii="Arial" w:hAnsi="Arial"/>
          <w:b/>
          <w:sz w:val="24"/>
          <w:szCs w:val="24"/>
          <w:u w:val="single"/>
        </w:rPr>
        <w:t>Updating the Information Requests</w:t>
      </w:r>
    </w:p>
    <w:p>
      <w:pPr>
        <w:pStyle w:val="Normal1"/>
        <w:rPr>
          <w:rFonts w:ascii="Arial" w:hAnsi="Arial" w:eastAsia="Arial" w:cs="Arial"/>
          <w:sz w:val="24"/>
          <w:szCs w:val="24"/>
        </w:rPr>
      </w:pPr>
      <w:r>
        <w:rPr>
          <w:rFonts w:eastAsia="Arial" w:cs="Arial" w:ascii="Arial" w:hAnsi="Arial"/>
          <w:sz w:val="24"/>
          <w:szCs w:val="24"/>
        </w:rPr>
        <w:t>A structured list of tasks required to be completed will automatically added to the task.</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Information Sent</w:t>
        <w:br/>
      </w:r>
      <w:r>
        <w:rPr>
          <w:rFonts w:eastAsia="Arial" w:cs="Arial" w:ascii="Arial" w:hAnsi="Arial"/>
          <w:sz w:val="24"/>
          <w:szCs w:val="24"/>
        </w:rPr>
        <w:t>Insert date to brief notes and tick when completed.</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Confirmed Information Received</w:t>
        <w:br/>
      </w:r>
      <w:r>
        <w:rPr>
          <w:rFonts w:eastAsia="Arial" w:cs="Arial" w:ascii="Arial" w:hAnsi="Arial"/>
          <w:sz w:val="24"/>
          <w:szCs w:val="24"/>
        </w:rPr>
        <w:t xml:space="preserve">A delayed issue should have been added when the original enquiry was logged, </w:t>
      </w:r>
      <w:r>
        <w:rPr>
          <w:rFonts w:eastAsia="Arial" w:cs="Arial" w:ascii="Arial" w:hAnsi="Arial"/>
          <w:b/>
          <w:color w:val="5EB91E"/>
          <w:sz w:val="24"/>
          <w:szCs w:val="24"/>
        </w:rPr>
        <w:t>one week</w:t>
      </w:r>
      <w:r>
        <w:rPr>
          <w:rFonts w:eastAsia="Arial" w:cs="Arial" w:ascii="Arial" w:hAnsi="Arial"/>
          <w:b/>
          <w:sz w:val="24"/>
          <w:szCs w:val="24"/>
        </w:rPr>
        <w:t xml:space="preserve"> after the original enquiry was responded to</w:t>
      </w:r>
      <w:r>
        <w:rPr>
          <w:rFonts w:eastAsia="Arial" w:cs="Arial" w:ascii="Arial" w:hAnsi="Arial"/>
          <w:sz w:val="24"/>
          <w:szCs w:val="24"/>
        </w:rPr>
        <w:drawing>
          <wp:anchor behindDoc="0" distT="0" distB="0" distL="0" distR="0" simplePos="0" locked="0" layoutInCell="0" allowOverlap="1" relativeHeight="4">
            <wp:simplePos x="0" y="0"/>
            <wp:positionH relativeFrom="column">
              <wp:posOffset>488950</wp:posOffset>
            </wp:positionH>
            <wp:positionV relativeFrom="paragraph">
              <wp:posOffset>1044575</wp:posOffset>
            </wp:positionV>
            <wp:extent cx="990600" cy="533400"/>
            <wp:effectExtent l="0" t="0" r="0" b="0"/>
            <wp:wrapTopAndBottom/>
            <wp:docPr id="9" name="image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png" descr=""/>
                    <pic:cNvPicPr>
                      <a:picLocks noChangeAspect="1" noChangeArrowheads="1"/>
                    </pic:cNvPicPr>
                  </pic:nvPicPr>
                  <pic:blipFill>
                    <a:blip r:embed="rId10"/>
                    <a:stretch>
                      <a:fillRect/>
                    </a:stretch>
                  </pic:blipFill>
                  <pic:spPr bwMode="auto">
                    <a:xfrm>
                      <a:off x="0" y="0"/>
                      <a:ext cx="990600" cy="533400"/>
                    </a:xfrm>
                    <a:prstGeom prst="rect">
                      <a:avLst/>
                    </a:prstGeom>
                  </pic:spPr>
                </pic:pic>
              </a:graphicData>
            </a:graphic>
          </wp:anchor>
        </w:drawing>
      </w:r>
      <w:r>
        <w:rPr>
          <w:rFonts w:eastAsia="Arial" w:cs="Arial" w:ascii="Arial" w:hAnsi="Arial"/>
          <w:sz w:val="24"/>
          <w:szCs w:val="24"/>
        </w:rPr>
        <w:t>. When this issue is received you can add this issue number to the Issue against this line and complete the line when done.</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Confirmed Information Received Attempt 2</w:t>
        <w:br/>
      </w:r>
      <w:r>
        <w:rPr>
          <w:rFonts w:eastAsia="Arial" w:cs="Arial" w:ascii="Arial" w:hAnsi="Arial"/>
          <w:sz w:val="24"/>
          <w:szCs w:val="24"/>
        </w:rPr>
        <w:t xml:space="preserve">Should a reply not be received, please email the customer </w:t>
      </w:r>
      <w:r>
        <w:rPr>
          <w:rFonts w:eastAsia="Arial" w:cs="Arial" w:ascii="Arial" w:hAnsi="Arial"/>
          <w:b/>
          <w:color w:val="5EB91E"/>
          <w:sz w:val="24"/>
          <w:szCs w:val="24"/>
        </w:rPr>
        <w:t>three weeks</w:t>
      </w:r>
      <w:r>
        <w:rPr>
          <w:rFonts w:eastAsia="Arial" w:cs="Arial" w:ascii="Arial" w:hAnsi="Arial"/>
          <w:b/>
          <w:sz w:val="24"/>
          <w:szCs w:val="24"/>
        </w:rPr>
        <w:t xml:space="preserve"> after the original enquiry was responded to.</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Confirmed Information Received Attempt 3</w:t>
        <w:br/>
      </w:r>
      <w:r>
        <w:rPr>
          <w:rFonts w:eastAsia="Arial" w:cs="Arial" w:ascii="Arial" w:hAnsi="Arial"/>
          <w:sz w:val="24"/>
          <w:szCs w:val="24"/>
        </w:rPr>
        <w:t xml:space="preserve">Should a reply not be received, please email the customer </w:t>
      </w:r>
      <w:r>
        <w:rPr>
          <w:rFonts w:eastAsia="Arial" w:cs="Arial" w:ascii="Arial" w:hAnsi="Arial"/>
          <w:b/>
          <w:color w:val="5EB91E"/>
          <w:sz w:val="24"/>
          <w:szCs w:val="24"/>
        </w:rPr>
        <w:t>five weeks</w:t>
      </w:r>
      <w:r>
        <w:rPr>
          <w:rFonts w:eastAsia="Arial" w:cs="Arial" w:ascii="Arial" w:hAnsi="Arial"/>
          <w:b/>
          <w:sz w:val="24"/>
          <w:szCs w:val="24"/>
        </w:rPr>
        <w:t xml:space="preserve"> after the original enquiry was responded to.</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Confirmed Information Received Attempt 4</w:t>
        <w:br/>
      </w:r>
      <w:r>
        <w:rPr>
          <w:rFonts w:eastAsia="Arial" w:cs="Arial" w:ascii="Arial" w:hAnsi="Arial"/>
          <w:sz w:val="24"/>
          <w:szCs w:val="24"/>
        </w:rPr>
        <w:t xml:space="preserve">Should a reply not be received, please email the customer </w:t>
      </w:r>
      <w:r>
        <w:rPr>
          <w:rFonts w:eastAsia="Arial" w:cs="Arial" w:ascii="Arial" w:hAnsi="Arial"/>
          <w:b/>
          <w:color w:val="5EB91E"/>
          <w:sz w:val="24"/>
          <w:szCs w:val="24"/>
        </w:rPr>
        <w:t>two months</w:t>
      </w:r>
      <w:r>
        <w:rPr>
          <w:rFonts w:eastAsia="Arial" w:cs="Arial" w:ascii="Arial" w:hAnsi="Arial"/>
          <w:b/>
          <w:sz w:val="24"/>
          <w:szCs w:val="24"/>
        </w:rPr>
        <w:t xml:space="preserve"> after the original enquiry was responded to.</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Customer Requested Sale or Return</w:t>
        <w:br/>
      </w:r>
      <w:r>
        <w:rPr>
          <w:rFonts w:eastAsia="Arial" w:cs="Arial" w:ascii="Arial" w:hAnsi="Arial"/>
          <w:sz w:val="24"/>
          <w:szCs w:val="24"/>
        </w:rPr>
        <w:drawing>
          <wp:anchor behindDoc="0" distT="0" distB="0" distL="0" distR="0" simplePos="0" locked="0" layoutInCell="0" allowOverlap="1" relativeHeight="3">
            <wp:simplePos x="0" y="0"/>
            <wp:positionH relativeFrom="column">
              <wp:posOffset>3213100</wp:posOffset>
            </wp:positionH>
            <wp:positionV relativeFrom="paragraph">
              <wp:posOffset>111125</wp:posOffset>
            </wp:positionV>
            <wp:extent cx="3009265" cy="609600"/>
            <wp:effectExtent l="0" t="0" r="0" b="0"/>
            <wp:wrapSquare wrapText="bothSides"/>
            <wp:docPr id="10"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descr=""/>
                    <pic:cNvPicPr>
                      <a:picLocks noChangeAspect="1" noChangeArrowheads="1"/>
                    </pic:cNvPicPr>
                  </pic:nvPicPr>
                  <pic:blipFill>
                    <a:blip r:embed="rId11"/>
                    <a:stretch>
                      <a:fillRect/>
                    </a:stretch>
                  </pic:blipFill>
                  <pic:spPr bwMode="auto">
                    <a:xfrm>
                      <a:off x="0" y="0"/>
                      <a:ext cx="3009265" cy="609600"/>
                    </a:xfrm>
                    <a:prstGeom prst="rect">
                      <a:avLst/>
                    </a:prstGeom>
                  </pic:spPr>
                </pic:pic>
              </a:graphicData>
            </a:graphic>
          </wp:anchor>
        </w:drawing>
      </w:r>
      <w:r>
        <w:rPr>
          <w:rFonts w:eastAsia="Arial" w:cs="Arial" w:ascii="Arial" w:hAnsi="Arial"/>
          <w:sz w:val="24"/>
          <w:szCs w:val="24"/>
        </w:rPr>
        <w:t>Should a Sale or Return be requested by the customer, please add the main Issue ID, when available.</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Pass to Manager to Convert to Sales Projects:</w:t>
        <w:br/>
      </w:r>
      <w:r>
        <w:rPr>
          <w:rFonts w:eastAsia="Arial" w:cs="Arial" w:ascii="Arial" w:hAnsi="Arial"/>
          <w:b/>
          <w:i/>
          <w:sz w:val="24"/>
          <w:szCs w:val="24"/>
        </w:rPr>
        <w:t>Ryan Swaine for International Sales and Steve Hardaker for UK</w:t>
      </w:r>
      <w:r>
        <w:rPr>
          <w:rFonts w:eastAsia="Arial" w:cs="Arial" w:ascii="Arial" w:hAnsi="Arial"/>
          <w:b/>
          <w:sz w:val="24"/>
          <w:szCs w:val="24"/>
        </w:rPr>
        <w:br/>
      </w:r>
      <w:r>
        <w:rPr>
          <w:rFonts w:eastAsia="Arial" w:cs="Arial" w:ascii="Arial" w:hAnsi="Arial"/>
          <w:sz w:val="24"/>
          <w:szCs w:val="24"/>
        </w:rPr>
        <w:drawing>
          <wp:anchor behindDoc="0" distT="0" distB="0" distL="0" distR="0" simplePos="0" locked="0" layoutInCell="0" allowOverlap="1" relativeHeight="2">
            <wp:simplePos x="0" y="0"/>
            <wp:positionH relativeFrom="column">
              <wp:posOffset>1532890</wp:posOffset>
            </wp:positionH>
            <wp:positionV relativeFrom="paragraph">
              <wp:posOffset>1365885</wp:posOffset>
            </wp:positionV>
            <wp:extent cx="443230" cy="498475"/>
            <wp:effectExtent l="0" t="0" r="0" b="0"/>
            <wp:wrapTopAndBottom/>
            <wp:docPr id="11" name="image1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png" descr=""/>
                    <pic:cNvPicPr>
                      <a:picLocks noChangeAspect="1" noChangeArrowheads="1"/>
                    </pic:cNvPicPr>
                  </pic:nvPicPr>
                  <pic:blipFill>
                    <a:blip r:embed="rId12"/>
                    <a:stretch>
                      <a:fillRect/>
                    </a:stretch>
                  </pic:blipFill>
                  <pic:spPr bwMode="auto">
                    <a:xfrm>
                      <a:off x="0" y="0"/>
                      <a:ext cx="443230" cy="498475"/>
                    </a:xfrm>
                    <a:prstGeom prst="rect">
                      <a:avLst/>
                    </a:prstGeom>
                  </pic:spPr>
                </pic:pic>
              </a:graphicData>
            </a:graphic>
          </wp:anchor>
        </w:drawing>
      </w:r>
      <w:r>
        <w:rPr>
          <w:rFonts w:eastAsia="Arial" w:cs="Arial" w:ascii="Arial" w:hAnsi="Arial"/>
          <w:sz w:val="24"/>
          <w:szCs w:val="24"/>
        </w:rPr>
        <w:t xml:space="preserve">If you feel that the enquiry is becoming too complicated and/or is above </w:t>
        <w:br/>
        <w:t xml:space="preserve">£$€ 1000 value then a request to pass to a manager can be completed. To do this click the new issue icon against this line, this will refresh the page and create a related issue. </w:t>
        <w:br/>
        <w:br/>
        <w:br/>
        <w:t>Click this issue number, this will open the issue for you to complete and send to the relevant manager.</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Customer Purchased</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Customer Declined</w:t>
      </w:r>
    </w:p>
    <w:p>
      <w:pPr>
        <w:pStyle w:val="Normal1"/>
        <w:numPr>
          <w:ilvl w:val="0"/>
          <w:numId w:val="1"/>
        </w:numPr>
        <w:ind w:left="720" w:hanging="360"/>
        <w:rPr>
          <w:rFonts w:ascii="Arial" w:hAnsi="Arial" w:eastAsia="Arial" w:cs="Arial"/>
          <w:b/>
          <w:b/>
          <w:sz w:val="24"/>
          <w:szCs w:val="24"/>
        </w:rPr>
      </w:pPr>
      <w:r>
        <w:rPr>
          <w:rFonts w:eastAsia="Arial" w:cs="Arial" w:ascii="Arial" w:hAnsi="Arial"/>
          <w:b/>
          <w:sz w:val="24"/>
          <w:szCs w:val="24"/>
        </w:rPr>
        <w:t>Customer Purchased Follow-up</w:t>
        <w:br/>
      </w:r>
      <w:r>
        <w:rPr>
          <w:rFonts w:eastAsia="Arial" w:cs="Arial" w:ascii="Arial" w:hAnsi="Arial"/>
          <w:sz w:val="24"/>
          <w:szCs w:val="24"/>
        </w:rPr>
        <w:t xml:space="preserve">Once a customer has ordered the product, please chase </w:t>
      </w:r>
      <w:r>
        <w:rPr>
          <w:rFonts w:eastAsia="Arial" w:cs="Arial" w:ascii="Arial" w:hAnsi="Arial"/>
          <w:b/>
          <w:color w:val="3FAF46"/>
          <w:sz w:val="24"/>
          <w:szCs w:val="24"/>
        </w:rPr>
        <w:t xml:space="preserve">two weeks </w:t>
      </w:r>
      <w:r>
        <w:rPr>
          <w:rFonts w:eastAsia="Arial" w:cs="Arial" w:ascii="Arial" w:hAnsi="Arial"/>
          <w:sz w:val="24"/>
          <w:szCs w:val="24"/>
        </w:rPr>
        <w:t>after the dispatch date to check all received.</w:t>
      </w:r>
    </w:p>
    <w:p>
      <w:pPr>
        <w:pStyle w:val="Normal1"/>
        <w:numPr>
          <w:ilvl w:val="0"/>
          <w:numId w:val="1"/>
        </w:numPr>
        <w:ind w:left="720" w:hanging="360"/>
        <w:rPr>
          <w:b/>
          <w:b/>
        </w:rPr>
      </w:pPr>
      <w:r>
        <w:rPr>
          <w:rFonts w:eastAsia="Arial" w:cs="Arial" w:ascii="Arial" w:hAnsi="Arial"/>
          <w:b/>
          <w:sz w:val="24"/>
          <w:szCs w:val="24"/>
        </w:rPr>
        <w:t>Complete Job to be Signed off</w:t>
        <w:br/>
      </w:r>
      <w:r>
        <w:rPr>
          <w:rFonts w:eastAsia="Arial" w:cs="Arial" w:ascii="Arial" w:hAnsi="Arial"/>
          <w:b w:val="false"/>
          <w:sz w:val="24"/>
          <w:szCs w:val="24"/>
        </w:rPr>
        <w:t>Once all tasks have been completed, please complete the job.</w:t>
      </w:r>
    </w:p>
    <w:p>
      <w:pPr>
        <w:pStyle w:val="Normal1"/>
        <w:rPr>
          <w:rFonts w:ascii="Arial" w:hAnsi="Arial" w:eastAsia="Arial" w:cs="Arial"/>
          <w:sz w:val="24"/>
          <w:szCs w:val="24"/>
        </w:rPr>
      </w:pPr>
      <w:r>
        <w:rPr>
          <w:rFonts w:eastAsia="Arial" w:cs="Arial" w:ascii="Arial" w:hAnsi="Arial"/>
          <w:b/>
          <w:sz w:val="24"/>
          <w:szCs w:val="24"/>
          <w:u w:val="single"/>
        </w:rPr>
        <w:t>Updating the Sales Projects / Leads</w:t>
      </w:r>
    </w:p>
    <w:p>
      <w:pPr>
        <w:pStyle w:val="Normal1"/>
        <w:rPr>
          <w:rFonts w:ascii="Arial" w:hAnsi="Arial" w:eastAsia="Arial" w:cs="Arial"/>
          <w:sz w:val="24"/>
          <w:szCs w:val="24"/>
        </w:rPr>
      </w:pPr>
      <w:r>
        <w:rPr>
          <w:rFonts w:eastAsia="Arial" w:cs="Arial" w:ascii="Arial" w:hAnsi="Arial"/>
          <w:sz w:val="24"/>
          <w:szCs w:val="24"/>
        </w:rPr>
        <w:t>A structured list of tasks required to be completed will automatically added to the task.</w:t>
      </w:r>
    </w:p>
    <w:p>
      <w:pPr>
        <w:pStyle w:val="Normal1"/>
        <w:numPr>
          <w:ilvl w:val="0"/>
          <w:numId w:val="2"/>
        </w:numPr>
        <w:ind w:left="720" w:hanging="360"/>
        <w:rPr>
          <w:b/>
          <w:b/>
        </w:rPr>
      </w:pPr>
      <w:r>
        <w:rPr>
          <w:rFonts w:eastAsia="Arial" w:cs="Arial" w:ascii="Arial" w:hAnsi="Arial"/>
          <w:b/>
          <w:sz w:val="24"/>
          <w:szCs w:val="24"/>
        </w:rPr>
        <w:t>Sent product information and pricing</w:t>
      </w:r>
    </w:p>
    <w:p>
      <w:pPr>
        <w:pStyle w:val="Normal1"/>
        <w:numPr>
          <w:ilvl w:val="0"/>
          <w:numId w:val="2"/>
        </w:numPr>
        <w:ind w:left="720" w:hanging="360"/>
        <w:rPr>
          <w:b/>
          <w:b/>
        </w:rPr>
      </w:pPr>
      <w:r>
        <w:rPr>
          <w:rFonts w:eastAsia="Arial" w:cs="Arial" w:ascii="Arial" w:hAnsi="Arial"/>
          <w:b/>
          <w:sz w:val="24"/>
          <w:szCs w:val="24"/>
        </w:rPr>
        <w:t>Send pricing schedule or quotation</w:t>
      </w:r>
    </w:p>
    <w:p>
      <w:pPr>
        <w:pStyle w:val="Normal1"/>
        <w:numPr>
          <w:ilvl w:val="0"/>
          <w:numId w:val="2"/>
        </w:numPr>
        <w:ind w:left="720" w:hanging="360"/>
        <w:rPr>
          <w:b/>
          <w:b/>
        </w:rPr>
      </w:pPr>
      <w:r>
        <w:rPr>
          <w:rFonts w:eastAsia="Arial" w:cs="Arial" w:ascii="Arial" w:hAnsi="Arial"/>
          <w:b/>
          <w:sz w:val="24"/>
          <w:szCs w:val="24"/>
        </w:rPr>
        <w:t>PAQ</w:t>
        <w:br/>
      </w:r>
      <w:r>
        <w:rPr>
          <w:rFonts w:eastAsia="Arial" w:cs="Arial" w:ascii="Arial" w:hAnsi="Arial"/>
          <w:b w:val="false"/>
          <w:sz w:val="24"/>
          <w:szCs w:val="24"/>
        </w:rPr>
        <w:t>If this is required, please contact Marketing or Technical Support for assistance.</w:t>
      </w:r>
    </w:p>
    <w:p>
      <w:pPr>
        <w:pStyle w:val="Normal1"/>
        <w:numPr>
          <w:ilvl w:val="0"/>
          <w:numId w:val="2"/>
        </w:numPr>
        <w:ind w:left="720" w:hanging="360"/>
        <w:rPr>
          <w:b/>
          <w:b/>
        </w:rPr>
      </w:pPr>
      <w:r>
        <w:rPr>
          <w:rFonts w:eastAsia="Arial" w:cs="Arial" w:ascii="Arial" w:hAnsi="Arial"/>
          <w:b/>
          <w:sz w:val="24"/>
          <w:szCs w:val="24"/>
        </w:rPr>
        <w:t>SOR Terms and Conditions Sent</w:t>
        <w:br/>
      </w:r>
      <w:r>
        <w:rPr>
          <w:rFonts w:eastAsia="Arial" w:cs="Arial" w:ascii="Arial" w:hAnsi="Arial"/>
          <w:b w:val="false"/>
          <w:sz w:val="24"/>
          <w:szCs w:val="24"/>
        </w:rPr>
        <w:t>See VM3COP20.13 regarding the SOR procedure.</w:t>
      </w:r>
    </w:p>
    <w:p>
      <w:pPr>
        <w:pStyle w:val="Normal1"/>
        <w:numPr>
          <w:ilvl w:val="0"/>
          <w:numId w:val="2"/>
        </w:numPr>
        <w:ind w:left="720" w:hanging="360"/>
        <w:rPr>
          <w:b/>
          <w:b/>
        </w:rPr>
      </w:pPr>
      <w:r>
        <w:rPr>
          <w:rFonts w:eastAsia="Arial" w:cs="Arial" w:ascii="Arial" w:hAnsi="Arial"/>
          <w:b/>
          <w:sz w:val="24"/>
          <w:szCs w:val="24"/>
        </w:rPr>
        <w:t>SOR Signed Terms Received</w:t>
      </w:r>
    </w:p>
    <w:p>
      <w:pPr>
        <w:pStyle w:val="Normal1"/>
        <w:numPr>
          <w:ilvl w:val="0"/>
          <w:numId w:val="2"/>
        </w:numPr>
        <w:ind w:left="720" w:hanging="360"/>
        <w:rPr>
          <w:b/>
          <w:b/>
        </w:rPr>
      </w:pPr>
      <w:r>
        <w:rPr>
          <w:rFonts w:eastAsia="Arial" w:cs="Arial" w:ascii="Arial" w:hAnsi="Arial"/>
          <w:b/>
          <w:sz w:val="24"/>
          <w:szCs w:val="24"/>
        </w:rPr>
        <w:t>SOR Sent to Customers</w:t>
      </w:r>
    </w:p>
    <w:p>
      <w:pPr>
        <w:pStyle w:val="Normal1"/>
        <w:numPr>
          <w:ilvl w:val="0"/>
          <w:numId w:val="2"/>
        </w:numPr>
        <w:ind w:left="720" w:hanging="360"/>
        <w:rPr>
          <w:b/>
          <w:b/>
        </w:rPr>
      </w:pPr>
      <w:r>
        <w:rPr>
          <w:rFonts w:eastAsia="Arial" w:cs="Arial" w:ascii="Arial" w:hAnsi="Arial"/>
          <w:b/>
          <w:sz w:val="24"/>
          <w:szCs w:val="24"/>
        </w:rPr>
        <w:t>SOR Decision Made/Closed</w:t>
      </w:r>
    </w:p>
    <w:p>
      <w:pPr>
        <w:pStyle w:val="Normal1"/>
        <w:numPr>
          <w:ilvl w:val="0"/>
          <w:numId w:val="2"/>
        </w:numPr>
        <w:ind w:left="720" w:hanging="360"/>
        <w:rPr>
          <w:b/>
          <w:b/>
        </w:rPr>
      </w:pPr>
      <w:r>
        <w:rPr>
          <w:rFonts w:eastAsia="Arial" w:cs="Arial" w:ascii="Arial" w:hAnsi="Arial"/>
          <w:b/>
          <w:sz w:val="24"/>
          <w:szCs w:val="24"/>
        </w:rPr>
        <w:t>SOR Feedback</w:t>
      </w:r>
    </w:p>
    <w:p>
      <w:pPr>
        <w:pStyle w:val="Normal1"/>
        <w:numPr>
          <w:ilvl w:val="0"/>
          <w:numId w:val="2"/>
        </w:numPr>
        <w:ind w:left="720" w:hanging="360"/>
        <w:rPr>
          <w:b/>
          <w:b/>
        </w:rPr>
      </w:pPr>
      <w:r>
        <w:rPr>
          <w:rFonts w:eastAsia="Arial" w:cs="Arial" w:ascii="Arial" w:hAnsi="Arial"/>
          <w:b/>
          <w:sz w:val="24"/>
          <w:szCs w:val="24"/>
        </w:rPr>
        <w:t>Follow up Progress</w:t>
      </w:r>
    </w:p>
    <w:p>
      <w:pPr>
        <w:pStyle w:val="Normal1"/>
        <w:numPr>
          <w:ilvl w:val="0"/>
          <w:numId w:val="2"/>
        </w:numPr>
        <w:ind w:left="720" w:hanging="360"/>
        <w:rPr>
          <w:b/>
          <w:b/>
        </w:rPr>
      </w:pPr>
      <w:r>
        <w:rPr>
          <w:rFonts w:eastAsia="Arial" w:cs="Arial" w:ascii="Arial" w:hAnsi="Arial"/>
          <w:b/>
          <w:sz w:val="24"/>
          <w:szCs w:val="24"/>
        </w:rPr>
        <w:t>Purchase Order Received</w:t>
      </w:r>
    </w:p>
    <w:p>
      <w:pPr>
        <w:pStyle w:val="Normal1"/>
        <w:numPr>
          <w:ilvl w:val="0"/>
          <w:numId w:val="2"/>
        </w:numPr>
        <w:ind w:left="720" w:hanging="360"/>
        <w:rPr>
          <w:b/>
          <w:b/>
        </w:rPr>
      </w:pPr>
      <w:r>
        <w:rPr>
          <w:rFonts w:eastAsia="Arial" w:cs="Arial" w:ascii="Arial" w:hAnsi="Arial"/>
          <w:b/>
          <w:sz w:val="24"/>
          <w:szCs w:val="24"/>
        </w:rPr>
        <w:t>Verify Goods Received</w:t>
      </w:r>
    </w:p>
    <w:p>
      <w:pPr>
        <w:pStyle w:val="Normal1"/>
        <w:spacing w:lineRule="auto" w:line="240" w:before="0" w:after="160"/>
        <w:rPr>
          <w:rFonts w:ascii="Arial" w:hAnsi="Arial" w:eastAsia="Arial" w:cs="Arial"/>
          <w:sz w:val="24"/>
          <w:szCs w:val="24"/>
        </w:rPr>
      </w:pPr>
      <w:r>
        <w:rPr/>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Arial Unicode MS">
    <w:charset w:val="00"/>
    <w:family w:val="roman"/>
    <w:pitch w:val="variable"/>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mailMerge>
    <w:mainDocumentType w:val="formLetters"/>
    <w:dataType w:val="textFile"/>
    <w:query w:val="SELECT * FROM Addresses.dbo.Sheet1$"/>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InternetLink">
    <w:name w:val="Hyperlink"/>
    <w:rPr>
      <w:color w:val="000080"/>
      <w:u w:val="single"/>
    </w:rPr>
  </w:style>
  <w:style w:type="paragraph" w:styleId="Heading" w:customStyle="1">
    <w:name w:val="Heading"/>
    <w:basedOn w:val="Normal1"/>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1"/>
    <w:pPr>
      <w:spacing w:lineRule="auto" w:line="276" w:before="0" w:after="140"/>
    </w:pPr>
    <w:rPr/>
  </w:style>
  <w:style w:type="paragraph" w:styleId="List">
    <w:name w:val="List"/>
    <w:basedOn w:val="TextBody"/>
    <w:pPr/>
    <w:rPr>
      <w:rFonts w:cs="Lucida Sans"/>
    </w:rPr>
  </w:style>
  <w:style w:type="paragraph" w:styleId="Caption">
    <w:name w:val="Caption"/>
    <w:basedOn w:val="Normal1"/>
    <w:qFormat/>
    <w:pPr>
      <w:suppressLineNumbers/>
      <w:spacing w:before="120" w:after="120"/>
    </w:pPr>
    <w:rPr>
      <w:rFonts w:cs="Lucida Sans"/>
      <w:i/>
      <w:iCs/>
      <w:sz w:val="24"/>
      <w:szCs w:val="24"/>
    </w:rPr>
  </w:style>
  <w:style w:type="paragraph" w:styleId="Index" w:customStyle="1">
    <w:name w:val="Index"/>
    <w:basedOn w:val="Normal1"/>
    <w:qFormat/>
    <w:pPr>
      <w:suppressLineNumbers/>
    </w:pPr>
    <w:rPr>
      <w:rFonts w:cs="Lucida Sans"/>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Caption1">
    <w:name w:val="caption"/>
    <w:basedOn w:val="Normal1"/>
    <w:qFormat/>
    <w:pPr>
      <w:suppressLineNumbers/>
      <w:spacing w:before="120" w:after="120"/>
    </w:pPr>
    <w:rPr>
      <w:rFonts w:cs="Lucida Sans"/>
      <w:i/>
      <w:iCs/>
      <w:sz w:val="24"/>
      <w:szCs w:val="24"/>
    </w:rPr>
  </w:style>
  <w:style w:type="paragraph" w:styleId="TableContents" w:customStyle="1">
    <w:name w:val="Table Contents"/>
    <w:basedOn w:val="Normal1"/>
    <w:qFormat/>
    <w:pPr>
      <w:widowControl w:val="false"/>
      <w:suppressLineNumbers/>
    </w:pPr>
    <w:rPr/>
  </w:style>
  <w:style w:type="paragraph" w:styleId="TableHeading" w:customStyle="1">
    <w:name w:val="Table Heading"/>
    <w:basedOn w:val="TableContents"/>
    <w:qFormat/>
    <w:pPr>
      <w:jc w:val="center"/>
    </w:pPr>
    <w:rPr>
      <w:b/>
      <w:bC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JVZQy3GI8gtN8RiT4iv8GSbuHLw==">CgMxLjAaJAoBMBIfCh0IB0IZCgVBcmlhbBIQQXJpYWwgVW5pY29kZSBNUzgAciExUUxsZldnc1pjT3VZZFF5NHhJTFFHMUhQTGQ2MTFDUmM=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LibreOffice/7.3.7.2$Windows_X86_64 LibreOffice_project/e114eadc50a9ff8d8c8a0567d6da8f454beeb84f</Application>
  <AppVersion>15.0000</AppVersion>
  <Pages>6</Pages>
  <Words>778</Words>
  <Characters>3849</Characters>
  <CharactersWithSpaces>4606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2024-04-29T09:28:00Z</dcterms:created>
  <dc:creator>Catrin Hollings</dc:creator>
  <dc:description/>
  <dc:language>en-GB</dc:language>
  <cp:lastModifiedBy/>
  <dcterms:modified xsi:type="dcterms:W3CDTF">2024-05-07T15:50:07Z</dcterms:modified>
  <cp:revision>1</cp:revision>
  <dc:subject/>
  <dc:title/>
</cp:coreProperties>
</file>