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68AA" w14:textId="1CC96CE9" w:rsidR="00B111E7" w:rsidRDefault="00B111E7" w:rsidP="00B111E7">
      <w:r w:rsidRPr="000E6577">
        <w:t xml:space="preserve">Bluepoint Medical repair codes </w:t>
      </w:r>
      <w:r>
        <w:t>–</w:t>
      </w:r>
      <w:r w:rsidRPr="000E6577">
        <w:t xml:space="preserve"> </w:t>
      </w:r>
      <w:proofErr w:type="spellStart"/>
      <w:r>
        <w:t>SMAR</w:t>
      </w:r>
      <w:r w:rsidR="00A1595D">
        <w:t>T</w:t>
      </w:r>
      <w:r>
        <w:t>sat</w:t>
      </w:r>
      <w:proofErr w:type="spellEnd"/>
      <w:r>
        <w:t xml:space="preserve"> sensors</w:t>
      </w:r>
    </w:p>
    <w:p w14:paraId="3F2DC3FD" w14:textId="59C48AB7" w:rsidR="00B111E7" w:rsidRDefault="00B111E7" w:rsidP="00B111E7"/>
    <w:p w14:paraId="640A6518" w14:textId="52F053DE" w:rsidR="00B111E7" w:rsidRDefault="00B111E7" w:rsidP="00B111E7">
      <w:pPr>
        <w:pStyle w:val="NoSpacing"/>
      </w:pPr>
      <w:r>
        <w:t>0014651</w:t>
      </w:r>
    </w:p>
    <w:p w14:paraId="68CE5F7C" w14:textId="33C66BE3" w:rsidR="00B111E7" w:rsidRDefault="00B111E7" w:rsidP="00B111E7">
      <w:pPr>
        <w:pStyle w:val="NoSpacing"/>
      </w:pPr>
      <w:r>
        <w:t>0014752</w:t>
      </w:r>
    </w:p>
    <w:p w14:paraId="5E25A3AD" w14:textId="23193D96" w:rsidR="00B111E7" w:rsidRDefault="00B111E7" w:rsidP="00B111E7">
      <w:pPr>
        <w:pStyle w:val="NoSpacing"/>
      </w:pPr>
      <w:r>
        <w:t>0014753</w:t>
      </w:r>
      <w:bookmarkStart w:id="0" w:name="_GoBack"/>
      <w:bookmarkEnd w:id="0"/>
    </w:p>
    <w:p w14:paraId="1A5C7AA3" w14:textId="7FBE4E6F" w:rsidR="00B111E7" w:rsidRDefault="00B111E7" w:rsidP="00B111E7">
      <w:pPr>
        <w:pStyle w:val="NoSpacing"/>
      </w:pPr>
      <w:r>
        <w:t>0014754</w:t>
      </w:r>
    </w:p>
    <w:p w14:paraId="42D3F54E" w14:textId="77661FD5" w:rsidR="00B111E7" w:rsidRDefault="00B111E7" w:rsidP="00B111E7">
      <w:pPr>
        <w:pStyle w:val="NoSpacing"/>
      </w:pPr>
      <w:r>
        <w:t>0014760</w:t>
      </w:r>
    </w:p>
    <w:p w14:paraId="23E031CE" w14:textId="2741E181" w:rsidR="00B111E7" w:rsidRDefault="00B111E7" w:rsidP="00B111E7">
      <w:pPr>
        <w:pStyle w:val="NoSpacing"/>
      </w:pPr>
      <w:r>
        <w:t>0014850</w:t>
      </w:r>
    </w:p>
    <w:p w14:paraId="2574DE84" w14:textId="2128E436" w:rsidR="00B111E7" w:rsidRDefault="00B111E7" w:rsidP="00B111E7">
      <w:pPr>
        <w:pStyle w:val="NoSpacing"/>
      </w:pPr>
      <w:r>
        <w:t>0014851</w:t>
      </w:r>
    </w:p>
    <w:p w14:paraId="38C7B7E5" w14:textId="4FDFD201" w:rsidR="00B111E7" w:rsidRDefault="00B111E7" w:rsidP="00B111E7">
      <w:pPr>
        <w:pStyle w:val="NoSpacing"/>
      </w:pPr>
      <w:r>
        <w:t>0014895</w:t>
      </w:r>
    </w:p>
    <w:p w14:paraId="5888537E" w14:textId="75915583" w:rsidR="00B111E7" w:rsidRDefault="00B111E7" w:rsidP="00B111E7">
      <w:pPr>
        <w:pStyle w:val="NoSpacing"/>
      </w:pPr>
      <w:r>
        <w:t>0014896</w:t>
      </w:r>
    </w:p>
    <w:p w14:paraId="638A77B3" w14:textId="297020F0" w:rsidR="00B111E7" w:rsidRDefault="00B111E7" w:rsidP="00B111E7">
      <w:pPr>
        <w:pStyle w:val="NoSpacing"/>
      </w:pPr>
      <w:r>
        <w:t>0015010</w:t>
      </w:r>
    </w:p>
    <w:p w14:paraId="4DAC693C" w14:textId="058D66DB" w:rsidR="00B111E7" w:rsidRDefault="00B111E7" w:rsidP="00B111E7">
      <w:pPr>
        <w:pStyle w:val="NoSpacing"/>
      </w:pPr>
      <w:r>
        <w:t>0015011</w:t>
      </w:r>
    </w:p>
    <w:p w14:paraId="1CAF9BA7" w14:textId="43620FE9" w:rsidR="00B111E7" w:rsidRDefault="00B111E7" w:rsidP="00B111E7">
      <w:pPr>
        <w:pStyle w:val="NoSpacing"/>
      </w:pPr>
      <w:r>
        <w:t>0015012</w:t>
      </w:r>
    </w:p>
    <w:p w14:paraId="2409329E" w14:textId="0E62EA5C" w:rsidR="00B111E7" w:rsidRDefault="00B111E7" w:rsidP="00B111E7">
      <w:pPr>
        <w:pStyle w:val="NoSpacing"/>
      </w:pPr>
      <w:r>
        <w:t>0015013</w:t>
      </w:r>
    </w:p>
    <w:p w14:paraId="673F9E2F" w14:textId="53AC8931" w:rsidR="00B111E7" w:rsidRDefault="00B111E7"/>
    <w:p w14:paraId="6A2D1420" w14:textId="77777777" w:rsidR="00B111E7" w:rsidRPr="00B111E7" w:rsidRDefault="00B111E7" w:rsidP="00B11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8080"/>
      </w:tblGrid>
      <w:tr w:rsidR="00B111E7" w:rsidRPr="00B111E7" w14:paraId="67305A3F" w14:textId="77777777" w:rsidTr="00B111E7">
        <w:trPr>
          <w:trHeight w:val="20"/>
        </w:trPr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1140" w14:textId="77777777" w:rsidR="00B111E7" w:rsidRPr="00B111E7" w:rsidRDefault="00B111E7" w:rsidP="00B111E7">
            <w:pPr>
              <w:spacing w:after="4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n-GB"/>
              </w:rPr>
              <w:t>Category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A73B" w14:textId="77777777" w:rsidR="00B111E7" w:rsidRPr="00B111E7" w:rsidRDefault="00B111E7" w:rsidP="00B111E7">
            <w:pPr>
              <w:spacing w:after="4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n-GB"/>
              </w:rPr>
              <w:t>Description</w:t>
            </w:r>
          </w:p>
        </w:tc>
      </w:tr>
      <w:tr w:rsidR="00B111E7" w:rsidRPr="00B111E7" w14:paraId="1EDB437F" w14:textId="77777777" w:rsidTr="00B111E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1E98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SpO2 Sensor LED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982CA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SpO2 Sensor defective message. Analysis of error channel shows the LED (red or </w:t>
            </w:r>
            <w:proofErr w:type="spellStart"/>
            <w:r w:rsidRPr="00B111E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ired</w:t>
            </w:r>
            <w:proofErr w:type="spellEnd"/>
            <w:r w:rsidRPr="00B111E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) is defective. Mostly due to cable break issues.</w:t>
            </w:r>
          </w:p>
        </w:tc>
      </w:tr>
      <w:tr w:rsidR="00B111E7" w:rsidRPr="00B111E7" w14:paraId="47B2A6E9" w14:textId="77777777" w:rsidTr="00B111E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16E2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SpO2 Sensor detector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FBB56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SpO2 Sensor defective message. Analysis of error channel shows the detector is defective. Mostly due to cable-break issues.</w:t>
            </w:r>
          </w:p>
        </w:tc>
      </w:tr>
      <w:tr w:rsidR="00B111E7" w:rsidRPr="00B111E7" w14:paraId="40D86205" w14:textId="77777777" w:rsidTr="00B111E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1C3A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Wrong SpO2 sensor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99FE9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SpO2 Sensor defective message. Analysis of error channel shows the wrong sensor is used. The sensor ID is not compatible with the monitor</w:t>
            </w:r>
          </w:p>
        </w:tc>
      </w:tr>
      <w:tr w:rsidR="00B111E7" w:rsidRPr="00B111E7" w14:paraId="4E681BA3" w14:textId="77777777" w:rsidTr="00B111E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3262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Connector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AA7E7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Mechanical defect at the </w:t>
            </w:r>
            <w:r w:rsidRPr="00B111E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connector</w:t>
            </w:r>
          </w:p>
        </w:tc>
      </w:tr>
      <w:tr w:rsidR="00B111E7" w:rsidRPr="00B111E7" w14:paraId="3DF1B620" w14:textId="77777777" w:rsidTr="00B111E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2A70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Housing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DC596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Mechanical defect at the h</w:t>
            </w:r>
            <w:r w:rsidRPr="00B111E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ousing</w:t>
            </w:r>
          </w:p>
        </w:tc>
      </w:tr>
      <w:tr w:rsidR="00B111E7" w:rsidRPr="00B111E7" w14:paraId="6A52BE97" w14:textId="77777777" w:rsidTr="00B111E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D106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Cable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3C67E" w14:textId="77777777" w:rsidR="00B111E7" w:rsidRPr="00B111E7" w:rsidRDefault="00B111E7" w:rsidP="00B111E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B111E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Mechanical defect at the c</w:t>
            </w:r>
            <w:r w:rsidRPr="00B111E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able</w:t>
            </w:r>
          </w:p>
        </w:tc>
      </w:tr>
    </w:tbl>
    <w:p w14:paraId="03669993" w14:textId="77777777" w:rsidR="00B111E7" w:rsidRPr="00B111E7" w:rsidRDefault="00B111E7" w:rsidP="00B111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111E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1D180075" w14:textId="77777777" w:rsidR="00B111E7" w:rsidRDefault="00B111E7"/>
    <w:sectPr w:rsidR="00B111E7" w:rsidSect="00B11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E7"/>
    <w:rsid w:val="00A1595D"/>
    <w:rsid w:val="00B1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0AAB"/>
  <w15:chartTrackingRefBased/>
  <w15:docId w15:val="{40051BD7-CF6A-446B-B731-A938290F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2021-09-14T10:48:00Z</dcterms:created>
  <dcterms:modified xsi:type="dcterms:W3CDTF">2021-09-14T10:48:00Z</dcterms:modified>
</cp:coreProperties>
</file>