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36" w:rsidRPr="00243B4B" w:rsidRDefault="00401C36" w:rsidP="00401C36">
      <w:pPr>
        <w:jc w:val="center"/>
        <w:rPr>
          <w:sz w:val="32"/>
          <w:szCs w:val="32"/>
          <w:u w:val="single"/>
          <w:lang w:val="en-GB"/>
        </w:rPr>
      </w:pPr>
      <w:bookmarkStart w:id="0" w:name="_GoBack"/>
      <w:bookmarkEnd w:id="0"/>
      <w:r w:rsidRPr="00243B4B">
        <w:rPr>
          <w:sz w:val="32"/>
          <w:szCs w:val="32"/>
          <w:u w:val="single"/>
          <w:lang w:val="en-GB"/>
        </w:rPr>
        <w:t>VALVE SELECTION</w:t>
      </w:r>
    </w:p>
    <w:p w:rsidR="00401C36" w:rsidRDefault="00401C36">
      <w:pPr>
        <w:rPr>
          <w:color w:val="FF0000"/>
          <w:sz w:val="32"/>
          <w:szCs w:val="32"/>
          <w:lang w:val="en-GB"/>
        </w:rPr>
      </w:pPr>
    </w:p>
    <w:p w:rsidR="00681645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TOMSPAVE</w:t>
      </w:r>
      <w:r>
        <w:rPr>
          <w:lang w:val="en-GB"/>
        </w:rPr>
        <w:t xml:space="preserve"> is a keyword used in valve selection, please use as follows;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T</w:t>
      </w:r>
      <w:r>
        <w:rPr>
          <w:lang w:val="en-GB"/>
        </w:rPr>
        <w:t>ype – 2-way, 3-way etc.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O</w:t>
      </w:r>
      <w:r>
        <w:rPr>
          <w:lang w:val="en-GB"/>
        </w:rPr>
        <w:t>peration – Normally open, closed etc.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M</w:t>
      </w:r>
      <w:r>
        <w:rPr>
          <w:lang w:val="en-GB"/>
        </w:rPr>
        <w:t>edia – air, water etc.</w:t>
      </w:r>
    </w:p>
    <w:p w:rsidR="00EE530E" w:rsidRDefault="00EE530E" w:rsidP="00243B4B">
      <w:pPr>
        <w:ind w:left="144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S</w:t>
      </w:r>
      <w:r>
        <w:rPr>
          <w:lang w:val="en-GB"/>
        </w:rPr>
        <w:t>ize – ¼”, ½” etc.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P</w:t>
      </w:r>
      <w:r>
        <w:rPr>
          <w:lang w:val="en-GB"/>
        </w:rPr>
        <w:t>ressure – 10 bar, 20 bar etc.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A</w:t>
      </w:r>
      <w:r>
        <w:rPr>
          <w:lang w:val="en-GB"/>
        </w:rPr>
        <w:t>mbient – Temperature in the area where the valve is located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V</w:t>
      </w:r>
      <w:r>
        <w:rPr>
          <w:lang w:val="en-GB"/>
        </w:rPr>
        <w:t>oltage – 110/50, 24DC etc.</w:t>
      </w: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  <w:r w:rsidRPr="00EE530E">
        <w:rPr>
          <w:color w:val="FF0000"/>
          <w:sz w:val="32"/>
          <w:szCs w:val="32"/>
          <w:lang w:val="en-GB"/>
        </w:rPr>
        <w:t>E</w:t>
      </w:r>
      <w:r>
        <w:rPr>
          <w:lang w:val="en-GB"/>
        </w:rPr>
        <w:t>nclosure – IP65, Atex approved, Waterproof etc.</w:t>
      </w:r>
    </w:p>
    <w:p w:rsidR="00401C36" w:rsidRDefault="00401C36" w:rsidP="00243B4B">
      <w:pPr>
        <w:ind w:left="720"/>
        <w:rPr>
          <w:lang w:val="en-GB"/>
        </w:rPr>
      </w:pPr>
    </w:p>
    <w:p w:rsidR="00401C36" w:rsidRDefault="00401C36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lang w:val="en-GB"/>
        </w:rPr>
      </w:pPr>
    </w:p>
    <w:p w:rsidR="00EE530E" w:rsidRDefault="00EE530E" w:rsidP="00243B4B">
      <w:pPr>
        <w:ind w:left="720"/>
        <w:rPr>
          <w:u w:val="single"/>
          <w:lang w:val="en-GB"/>
        </w:rPr>
      </w:pPr>
      <w:r w:rsidRPr="00EE530E">
        <w:rPr>
          <w:u w:val="single"/>
          <w:lang w:val="en-GB"/>
        </w:rPr>
        <w:t>Helpful Tips on Valve Selection</w:t>
      </w:r>
    </w:p>
    <w:p w:rsidR="00EE530E" w:rsidRDefault="00EE530E" w:rsidP="00243B4B">
      <w:pPr>
        <w:ind w:left="720"/>
        <w:rPr>
          <w:u w:val="single"/>
          <w:lang w:val="en-GB"/>
        </w:rPr>
      </w:pPr>
    </w:p>
    <w:p w:rsidR="00EE530E" w:rsidRDefault="00EE530E" w:rsidP="00243B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lang w:val="en-GB"/>
        </w:rPr>
      </w:pPr>
      <w:r w:rsidRPr="00EE530E">
        <w:rPr>
          <w:lang w:val="en-GB"/>
        </w:rPr>
        <w:t>If media other than general service</w:t>
      </w:r>
      <w:r>
        <w:rPr>
          <w:lang w:val="en-GB"/>
        </w:rPr>
        <w:t xml:space="preserve"> (air, inert gas, water, light oil) is required, check the Fluid Resistance Guide in the catalogue.</w:t>
      </w:r>
    </w:p>
    <w:p w:rsidR="00401C36" w:rsidRDefault="00401C36" w:rsidP="00243B4B">
      <w:pPr>
        <w:ind w:left="1080"/>
        <w:rPr>
          <w:lang w:val="en-GB"/>
        </w:rPr>
      </w:pPr>
    </w:p>
    <w:p w:rsidR="00EE530E" w:rsidRDefault="00EE530E" w:rsidP="00243B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lang w:val="en-GB"/>
        </w:rPr>
      </w:pPr>
      <w:r>
        <w:rPr>
          <w:lang w:val="en-GB"/>
        </w:rPr>
        <w:t>If no flow rate is requested, select a valve with the largest orifice for pipe size nearest the required pressure.</w:t>
      </w:r>
    </w:p>
    <w:p w:rsidR="00401C36" w:rsidRDefault="00401C36" w:rsidP="00243B4B">
      <w:pPr>
        <w:ind w:left="720"/>
        <w:rPr>
          <w:lang w:val="en-GB"/>
        </w:rPr>
      </w:pPr>
    </w:p>
    <w:p w:rsidR="00401C36" w:rsidRDefault="00401C36" w:rsidP="00243B4B">
      <w:pPr>
        <w:ind w:left="1080"/>
        <w:rPr>
          <w:lang w:val="en-GB"/>
        </w:rPr>
      </w:pPr>
    </w:p>
    <w:p w:rsidR="00401C36" w:rsidRDefault="00401C36" w:rsidP="00243B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lang w:val="en-GB"/>
        </w:rPr>
      </w:pPr>
      <w:r>
        <w:rPr>
          <w:lang w:val="en-GB"/>
        </w:rPr>
        <w:t>Be aware of the different pressure ratings for AC and DC.</w:t>
      </w:r>
    </w:p>
    <w:p w:rsidR="00401C36" w:rsidRDefault="00401C36" w:rsidP="00243B4B">
      <w:pPr>
        <w:ind w:left="1080"/>
        <w:rPr>
          <w:lang w:val="en-GB"/>
        </w:rPr>
      </w:pPr>
    </w:p>
    <w:p w:rsidR="00401C36" w:rsidRDefault="00401C36" w:rsidP="00243B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lang w:val="en-GB"/>
        </w:rPr>
      </w:pPr>
      <w:r>
        <w:rPr>
          <w:lang w:val="en-GB"/>
        </w:rPr>
        <w:t>Be aware of the minimum operating pressure differential on certain valves.</w:t>
      </w:r>
    </w:p>
    <w:p w:rsidR="00401C36" w:rsidRPr="00EE530E" w:rsidRDefault="00401C36" w:rsidP="00243B4B">
      <w:pPr>
        <w:ind w:left="1080"/>
        <w:rPr>
          <w:lang w:val="en-GB"/>
        </w:rPr>
      </w:pPr>
    </w:p>
    <w:sectPr w:rsidR="00401C36" w:rsidRPr="00EE530E" w:rsidSect="00EE530E">
      <w:pgSz w:w="12240" w:h="15840"/>
      <w:pgMar w:top="873" w:right="663" w:bottom="873" w:left="6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97EC3"/>
    <w:multiLevelType w:val="hybridMultilevel"/>
    <w:tmpl w:val="9300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E"/>
    <w:rsid w:val="00243B4B"/>
    <w:rsid w:val="00401C36"/>
    <w:rsid w:val="00477302"/>
    <w:rsid w:val="00653FFB"/>
    <w:rsid w:val="00677E35"/>
    <w:rsid w:val="00681645"/>
    <w:rsid w:val="00744CAB"/>
    <w:rsid w:val="008767AA"/>
    <w:rsid w:val="00A64AC4"/>
    <w:rsid w:val="00B032D2"/>
    <w:rsid w:val="00C55037"/>
    <w:rsid w:val="00E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553429-8C59-4FEC-A938-1388887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ham\Desktop\screensh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screenshot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VALVE SELECTION</vt:lpstr>
    </vt:vector>
  </TitlesOfParts>
  <Company>Asco Joucomatic Ltd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VALVE SELECTION</dc:title>
  <dc:creator>grahamd</dc:creator>
  <cp:lastModifiedBy>Murphy, Chris [INDAUTO/ASCONUM/UKSK]</cp:lastModifiedBy>
  <cp:revision>2</cp:revision>
  <cp:lastPrinted>2007-07-20T12:02:00Z</cp:lastPrinted>
  <dcterms:created xsi:type="dcterms:W3CDTF">2015-06-01T15:07:00Z</dcterms:created>
  <dcterms:modified xsi:type="dcterms:W3CDTF">2015-06-01T15:07:00Z</dcterms:modified>
</cp:coreProperties>
</file>