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3B47F" w14:textId="3841B3B0" w:rsidR="00FA7AFC" w:rsidRDefault="007A2605" w:rsidP="007A2605">
      <w:pPr>
        <w:jc w:val="right"/>
      </w:pPr>
      <w:bookmarkStart w:id="0" w:name="_GoBack"/>
      <w:r>
        <w:t>V1.0</w:t>
      </w:r>
    </w:p>
    <w:bookmarkEnd w:id="0"/>
    <w:p w14:paraId="4C50369D" w14:textId="2324C1FC" w:rsidR="00FA7AFC" w:rsidRDefault="00FA7AFC"/>
    <w:p w14:paraId="5432A1E2" w14:textId="65536E96" w:rsidR="00714CCA" w:rsidRPr="00714CCA" w:rsidRDefault="00714CCA">
      <w:pPr>
        <w:rPr>
          <w:rFonts w:ascii="Arial" w:hAnsi="Arial" w:cs="Arial"/>
          <w:sz w:val="24"/>
          <w:szCs w:val="24"/>
        </w:rPr>
      </w:pPr>
      <w:r w:rsidRPr="00714CCA">
        <w:rPr>
          <w:rFonts w:ascii="Arial" w:hAnsi="Arial" w:cs="Arial"/>
          <w:sz w:val="24"/>
          <w:szCs w:val="24"/>
        </w:rPr>
        <w:t xml:space="preserve">Transition of </w:t>
      </w:r>
      <w:proofErr w:type="spellStart"/>
      <w:r w:rsidRPr="00714CCA">
        <w:rPr>
          <w:rFonts w:ascii="Arial" w:hAnsi="Arial" w:cs="Arial"/>
          <w:sz w:val="24"/>
          <w:szCs w:val="24"/>
        </w:rPr>
        <w:t>Viamed</w:t>
      </w:r>
      <w:proofErr w:type="spellEnd"/>
      <w:r w:rsidRPr="00714CCA">
        <w:rPr>
          <w:rFonts w:ascii="Arial" w:hAnsi="Arial" w:cs="Arial"/>
          <w:sz w:val="24"/>
          <w:szCs w:val="24"/>
        </w:rPr>
        <w:t xml:space="preserve"> products fr</w:t>
      </w:r>
      <w:r>
        <w:rPr>
          <w:rFonts w:ascii="Arial" w:hAnsi="Arial" w:cs="Arial"/>
          <w:sz w:val="24"/>
          <w:szCs w:val="24"/>
        </w:rPr>
        <w:t>o</w:t>
      </w:r>
      <w:r w:rsidRPr="00714CCA">
        <w:rPr>
          <w:rFonts w:ascii="Arial" w:hAnsi="Arial" w:cs="Arial"/>
          <w:sz w:val="24"/>
          <w:szCs w:val="24"/>
        </w:rPr>
        <w:t xml:space="preserve">m CE certificate </w:t>
      </w:r>
      <w:r w:rsidRPr="00714CCA">
        <w:rPr>
          <w:rFonts w:ascii="Arial" w:hAnsi="Arial" w:cs="Arial"/>
          <w:b/>
          <w:sz w:val="24"/>
          <w:szCs w:val="24"/>
        </w:rPr>
        <w:t>CE 540537</w:t>
      </w:r>
      <w:r w:rsidRPr="00714CCA">
        <w:rPr>
          <w:rFonts w:ascii="Arial" w:hAnsi="Arial" w:cs="Arial"/>
          <w:sz w:val="24"/>
          <w:szCs w:val="24"/>
        </w:rPr>
        <w:t xml:space="preserve"> to </w:t>
      </w:r>
      <w:r w:rsidRPr="00714CCA">
        <w:rPr>
          <w:rFonts w:ascii="Arial" w:hAnsi="Arial" w:cs="Arial"/>
          <w:b/>
          <w:sz w:val="24"/>
          <w:szCs w:val="24"/>
        </w:rPr>
        <w:t>4026GB410171201</w:t>
      </w:r>
    </w:p>
    <w:p w14:paraId="3C4C1401" w14:textId="77777777" w:rsidR="00FA7AFC" w:rsidRPr="00714CCA" w:rsidRDefault="00FA7AFC">
      <w:pPr>
        <w:rPr>
          <w:rFonts w:ascii="Arial" w:hAnsi="Arial" w:cs="Arial"/>
        </w:rPr>
      </w:pPr>
    </w:p>
    <w:p w14:paraId="33F103F2" w14:textId="598BF9F6" w:rsidR="00AE3F0A" w:rsidRPr="00714CCA" w:rsidRDefault="00AE3F0A">
      <w:pPr>
        <w:rPr>
          <w:rFonts w:ascii="Arial" w:hAnsi="Arial" w:cs="Arial"/>
        </w:rPr>
      </w:pPr>
      <w:r w:rsidRPr="00714CCA">
        <w:rPr>
          <w:rFonts w:ascii="Arial" w:hAnsi="Arial" w:cs="Arial"/>
        </w:rPr>
        <w:t>We are consolidating technical files in order to rationalize costs and procedures, as well as meeting the requirements of</w:t>
      </w:r>
      <w:r w:rsidR="00FA7AFC" w:rsidRPr="00714CCA">
        <w:rPr>
          <w:rFonts w:ascii="Arial" w:hAnsi="Arial" w:cs="Arial"/>
        </w:rPr>
        <w:t xml:space="preserve"> the Medical </w:t>
      </w:r>
      <w:r w:rsidR="00857E70" w:rsidRPr="00714CCA">
        <w:rPr>
          <w:rFonts w:ascii="Arial" w:hAnsi="Arial" w:cs="Arial"/>
        </w:rPr>
        <w:t>Device</w:t>
      </w:r>
      <w:r w:rsidRPr="00714CCA">
        <w:rPr>
          <w:rFonts w:ascii="Arial" w:hAnsi="Arial" w:cs="Arial"/>
        </w:rPr>
        <w:t>s</w:t>
      </w:r>
      <w:r w:rsidR="00FA7AFC" w:rsidRPr="00714CCA">
        <w:rPr>
          <w:rFonts w:ascii="Arial" w:hAnsi="Arial" w:cs="Arial"/>
        </w:rPr>
        <w:t xml:space="preserve"> </w:t>
      </w:r>
      <w:r w:rsidR="00857E70" w:rsidRPr="00714CCA">
        <w:rPr>
          <w:rFonts w:ascii="Arial" w:hAnsi="Arial" w:cs="Arial"/>
        </w:rPr>
        <w:t>Directive</w:t>
      </w:r>
      <w:r w:rsidRPr="00714CCA">
        <w:rPr>
          <w:rFonts w:ascii="Arial" w:hAnsi="Arial" w:cs="Arial"/>
        </w:rPr>
        <w:t xml:space="preserve"> (MDD)</w:t>
      </w:r>
      <w:r w:rsidR="00FA7AFC" w:rsidRPr="00714CCA">
        <w:rPr>
          <w:rFonts w:ascii="Arial" w:hAnsi="Arial" w:cs="Arial"/>
        </w:rPr>
        <w:t xml:space="preserve"> and the </w:t>
      </w:r>
      <w:r w:rsidR="00857E70" w:rsidRPr="00714CCA">
        <w:rPr>
          <w:rFonts w:ascii="Arial" w:hAnsi="Arial" w:cs="Arial"/>
        </w:rPr>
        <w:t>implementation</w:t>
      </w:r>
      <w:r w:rsidR="00FA7AFC" w:rsidRPr="00714CCA">
        <w:rPr>
          <w:rFonts w:ascii="Arial" w:hAnsi="Arial" w:cs="Arial"/>
        </w:rPr>
        <w:t xml:space="preserve"> o</w:t>
      </w:r>
      <w:r w:rsidR="00857E70" w:rsidRPr="00714CCA">
        <w:rPr>
          <w:rFonts w:ascii="Arial" w:hAnsi="Arial" w:cs="Arial"/>
        </w:rPr>
        <w:t>f</w:t>
      </w:r>
      <w:r w:rsidR="00FA7AFC" w:rsidRPr="00714CCA">
        <w:rPr>
          <w:rFonts w:ascii="Arial" w:hAnsi="Arial" w:cs="Arial"/>
        </w:rPr>
        <w:t xml:space="preserve"> the Medical </w:t>
      </w:r>
      <w:r w:rsidR="00857E70" w:rsidRPr="00714CCA">
        <w:rPr>
          <w:rFonts w:ascii="Arial" w:hAnsi="Arial" w:cs="Arial"/>
        </w:rPr>
        <w:t>Devices</w:t>
      </w:r>
      <w:r w:rsidR="00FA7AFC" w:rsidRPr="00714CCA">
        <w:rPr>
          <w:rFonts w:ascii="Arial" w:hAnsi="Arial" w:cs="Arial"/>
        </w:rPr>
        <w:t xml:space="preserve"> Regulation</w:t>
      </w:r>
      <w:r w:rsidRPr="00714CCA">
        <w:rPr>
          <w:rFonts w:ascii="Arial" w:hAnsi="Arial" w:cs="Arial"/>
        </w:rPr>
        <w:t xml:space="preserve"> (MDR).</w:t>
      </w:r>
      <w:r w:rsidR="00FA7AFC" w:rsidRPr="00714CCA">
        <w:rPr>
          <w:rFonts w:ascii="Arial" w:hAnsi="Arial" w:cs="Arial"/>
        </w:rPr>
        <w:t xml:space="preserve"> </w:t>
      </w:r>
    </w:p>
    <w:p w14:paraId="4DA84494" w14:textId="23FC47B9" w:rsidR="00FA7AFC" w:rsidRPr="00714CCA" w:rsidRDefault="00FA7AFC">
      <w:pPr>
        <w:rPr>
          <w:rFonts w:ascii="Arial" w:hAnsi="Arial" w:cs="Arial"/>
        </w:rPr>
      </w:pPr>
      <w:r w:rsidRPr="00714CCA">
        <w:rPr>
          <w:rFonts w:ascii="Arial" w:hAnsi="Arial" w:cs="Arial"/>
        </w:rPr>
        <w:t>The products</w:t>
      </w:r>
      <w:r w:rsidR="00857E70" w:rsidRPr="00714CCA">
        <w:rPr>
          <w:rFonts w:ascii="Arial" w:hAnsi="Arial" w:cs="Arial"/>
        </w:rPr>
        <w:t xml:space="preserve"> listed below</w:t>
      </w:r>
      <w:r w:rsidRPr="00714CCA">
        <w:rPr>
          <w:rFonts w:ascii="Arial" w:hAnsi="Arial" w:cs="Arial"/>
        </w:rPr>
        <w:t xml:space="preserve"> are still b</w:t>
      </w:r>
      <w:r w:rsidR="00857E70" w:rsidRPr="00714CCA">
        <w:rPr>
          <w:rFonts w:ascii="Arial" w:hAnsi="Arial" w:cs="Arial"/>
        </w:rPr>
        <w:t>randed</w:t>
      </w:r>
      <w:r w:rsidRPr="00714CCA">
        <w:rPr>
          <w:rFonts w:ascii="Arial" w:hAnsi="Arial" w:cs="Arial"/>
        </w:rPr>
        <w:t xml:space="preserve"> as Viamed products, but the technical files are being </w:t>
      </w:r>
      <w:r w:rsidR="006A7EA7" w:rsidRPr="00714CCA">
        <w:rPr>
          <w:rFonts w:ascii="Arial" w:hAnsi="Arial" w:cs="Arial"/>
        </w:rPr>
        <w:t xml:space="preserve">solely </w:t>
      </w:r>
      <w:r w:rsidRPr="00714CCA">
        <w:rPr>
          <w:rFonts w:ascii="Arial" w:hAnsi="Arial" w:cs="Arial"/>
        </w:rPr>
        <w:t>maintained by our dev</w:t>
      </w:r>
      <w:r w:rsidR="00857E70" w:rsidRPr="00714CCA">
        <w:rPr>
          <w:rFonts w:ascii="Arial" w:hAnsi="Arial" w:cs="Arial"/>
        </w:rPr>
        <w:t xml:space="preserve">elopment </w:t>
      </w:r>
      <w:r w:rsidRPr="00714CCA">
        <w:rPr>
          <w:rFonts w:ascii="Arial" w:hAnsi="Arial" w:cs="Arial"/>
        </w:rPr>
        <w:t>partners at Bluepoint Medical. Therefore</w:t>
      </w:r>
      <w:r w:rsidR="00857E70" w:rsidRPr="00714CCA">
        <w:rPr>
          <w:rFonts w:ascii="Arial" w:hAnsi="Arial" w:cs="Arial"/>
        </w:rPr>
        <w:t>,</w:t>
      </w:r>
      <w:r w:rsidRPr="00714CCA">
        <w:rPr>
          <w:rFonts w:ascii="Arial" w:hAnsi="Arial" w:cs="Arial"/>
        </w:rPr>
        <w:t xml:space="preserve"> the </w:t>
      </w:r>
      <w:r w:rsidR="00857E70" w:rsidRPr="00714CCA">
        <w:rPr>
          <w:rFonts w:ascii="Arial" w:hAnsi="Arial" w:cs="Arial"/>
        </w:rPr>
        <w:t xml:space="preserve">products have transitioned to the </w:t>
      </w:r>
      <w:r w:rsidRPr="00714CCA">
        <w:rPr>
          <w:rFonts w:ascii="Arial" w:hAnsi="Arial" w:cs="Arial"/>
        </w:rPr>
        <w:t xml:space="preserve">CE </w:t>
      </w:r>
      <w:r w:rsidR="00857E70" w:rsidRPr="00714CCA">
        <w:rPr>
          <w:rFonts w:ascii="Arial" w:hAnsi="Arial" w:cs="Arial"/>
        </w:rPr>
        <w:t xml:space="preserve">certificate </w:t>
      </w:r>
      <w:r w:rsidRPr="00714CCA">
        <w:rPr>
          <w:rFonts w:ascii="Arial" w:hAnsi="Arial" w:cs="Arial"/>
        </w:rPr>
        <w:t xml:space="preserve">now issued by Bluepoint Medical. </w:t>
      </w:r>
      <w:r w:rsidR="00AE3F0A" w:rsidRPr="00714CCA">
        <w:rPr>
          <w:rFonts w:ascii="Arial" w:hAnsi="Arial" w:cs="Arial"/>
        </w:rPr>
        <w:t xml:space="preserve">Viamed </w:t>
      </w:r>
      <w:r w:rsidRPr="00714CCA">
        <w:rPr>
          <w:rFonts w:ascii="Arial" w:hAnsi="Arial" w:cs="Arial"/>
        </w:rPr>
        <w:t>part numbers</w:t>
      </w:r>
      <w:r w:rsidR="00AE3F0A" w:rsidRPr="00714CCA">
        <w:rPr>
          <w:rFonts w:ascii="Arial" w:hAnsi="Arial" w:cs="Arial"/>
        </w:rPr>
        <w:t xml:space="preserve"> and m</w:t>
      </w:r>
      <w:r w:rsidRPr="00714CCA">
        <w:rPr>
          <w:rFonts w:ascii="Arial" w:hAnsi="Arial" w:cs="Arial"/>
        </w:rPr>
        <w:t xml:space="preserve">odel </w:t>
      </w:r>
      <w:r w:rsidR="00857E70" w:rsidRPr="00714CCA">
        <w:rPr>
          <w:rFonts w:ascii="Arial" w:hAnsi="Arial" w:cs="Arial"/>
        </w:rPr>
        <w:t>names remain the same.</w:t>
      </w:r>
    </w:p>
    <w:p w14:paraId="02A56B1C" w14:textId="1F0AD4D6" w:rsidR="00857E70" w:rsidRPr="00714CCA" w:rsidRDefault="00857E7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3828"/>
      </w:tblGrid>
      <w:tr w:rsidR="00857E70" w:rsidRPr="00714CCA" w14:paraId="16864627" w14:textId="77777777" w:rsidTr="00AE3F0A">
        <w:tc>
          <w:tcPr>
            <w:tcW w:w="3397" w:type="dxa"/>
          </w:tcPr>
          <w:p w14:paraId="7B5952CD" w14:textId="5EB35C7B" w:rsidR="00857E70" w:rsidRPr="00714CCA" w:rsidRDefault="00857E70" w:rsidP="00AE3F0A">
            <w:pPr>
              <w:jc w:val="center"/>
              <w:rPr>
                <w:rFonts w:ascii="Arial" w:hAnsi="Arial" w:cs="Arial"/>
                <w:b/>
              </w:rPr>
            </w:pPr>
            <w:r w:rsidRPr="00714CCA">
              <w:rPr>
                <w:rFonts w:ascii="Arial" w:hAnsi="Arial" w:cs="Arial"/>
                <w:b/>
              </w:rPr>
              <w:t>Viamed CE certificate</w:t>
            </w:r>
          </w:p>
          <w:p w14:paraId="05922EB9" w14:textId="39C2A5A4" w:rsidR="00857E70" w:rsidRPr="00714CCA" w:rsidRDefault="00857E70" w:rsidP="00AE3F0A">
            <w:pPr>
              <w:jc w:val="center"/>
              <w:rPr>
                <w:rFonts w:ascii="Arial" w:hAnsi="Arial" w:cs="Arial"/>
              </w:rPr>
            </w:pPr>
            <w:r w:rsidRPr="00714CCA">
              <w:rPr>
                <w:rFonts w:ascii="Arial" w:hAnsi="Arial" w:cs="Arial"/>
              </w:rPr>
              <w:t>CE540537</w:t>
            </w:r>
          </w:p>
        </w:tc>
        <w:tc>
          <w:tcPr>
            <w:tcW w:w="3828" w:type="dxa"/>
          </w:tcPr>
          <w:p w14:paraId="54172228" w14:textId="198FB941" w:rsidR="00857E70" w:rsidRPr="00714CCA" w:rsidRDefault="00857E70" w:rsidP="00AE3F0A">
            <w:pPr>
              <w:jc w:val="center"/>
              <w:rPr>
                <w:rFonts w:ascii="Arial" w:hAnsi="Arial" w:cs="Arial"/>
              </w:rPr>
            </w:pPr>
            <w:r w:rsidRPr="00714CCA">
              <w:rPr>
                <w:rFonts w:ascii="Arial" w:hAnsi="Arial" w:cs="Arial"/>
                <w:b/>
              </w:rPr>
              <w:t>Bluepoint Medical CE certificate</w:t>
            </w:r>
            <w:r w:rsidRPr="00714CCA">
              <w:rPr>
                <w:rFonts w:ascii="Arial" w:hAnsi="Arial" w:cs="Arial"/>
              </w:rPr>
              <w:t xml:space="preserve"> 4026GB410171201</w:t>
            </w:r>
          </w:p>
        </w:tc>
      </w:tr>
      <w:tr w:rsidR="00857E70" w:rsidRPr="00714CCA" w14:paraId="7D2624FC" w14:textId="77777777" w:rsidTr="00AE3F0A">
        <w:tc>
          <w:tcPr>
            <w:tcW w:w="3397" w:type="dxa"/>
          </w:tcPr>
          <w:p w14:paraId="383E160B" w14:textId="3F759889" w:rsidR="00857E70" w:rsidRPr="00714CCA" w:rsidRDefault="00857E70">
            <w:pPr>
              <w:rPr>
                <w:rFonts w:ascii="Arial" w:hAnsi="Arial" w:cs="Arial"/>
              </w:rPr>
            </w:pPr>
            <w:r w:rsidRPr="00714CCA">
              <w:rPr>
                <w:rFonts w:ascii="Arial" w:hAnsi="Arial" w:cs="Arial"/>
              </w:rPr>
              <w:t>Breathing gas exchange monitors</w:t>
            </w:r>
          </w:p>
        </w:tc>
        <w:tc>
          <w:tcPr>
            <w:tcW w:w="3828" w:type="dxa"/>
          </w:tcPr>
          <w:p w14:paraId="40E06F99" w14:textId="554528F4" w:rsidR="00857E70" w:rsidRPr="00714CCA" w:rsidRDefault="00857E70">
            <w:pPr>
              <w:rPr>
                <w:rFonts w:ascii="Arial" w:hAnsi="Arial" w:cs="Arial"/>
              </w:rPr>
            </w:pPr>
            <w:r w:rsidRPr="00714CCA">
              <w:rPr>
                <w:rFonts w:ascii="Arial" w:hAnsi="Arial" w:cs="Arial"/>
              </w:rPr>
              <w:t>Monitors for breathing gas exchange</w:t>
            </w:r>
          </w:p>
        </w:tc>
      </w:tr>
      <w:tr w:rsidR="00857E70" w:rsidRPr="00714CCA" w14:paraId="349F2C2C" w14:textId="77777777" w:rsidTr="00AE3F0A">
        <w:tc>
          <w:tcPr>
            <w:tcW w:w="3397" w:type="dxa"/>
          </w:tcPr>
          <w:p w14:paraId="3B65C0AC" w14:textId="64879A39" w:rsidR="00857E70" w:rsidRPr="00714CCA" w:rsidRDefault="00857E70">
            <w:pPr>
              <w:rPr>
                <w:rFonts w:ascii="Arial" w:hAnsi="Arial" w:cs="Arial"/>
              </w:rPr>
            </w:pPr>
            <w:r w:rsidRPr="00714CCA">
              <w:rPr>
                <w:rFonts w:ascii="Arial" w:hAnsi="Arial" w:cs="Arial"/>
              </w:rPr>
              <w:t>Breathing gas exchange sensors</w:t>
            </w:r>
          </w:p>
        </w:tc>
        <w:tc>
          <w:tcPr>
            <w:tcW w:w="3828" w:type="dxa"/>
          </w:tcPr>
          <w:p w14:paraId="499D5A54" w14:textId="36E39BCC" w:rsidR="00857E70" w:rsidRPr="00714CCA" w:rsidRDefault="00857E70">
            <w:pPr>
              <w:rPr>
                <w:rFonts w:ascii="Arial" w:hAnsi="Arial" w:cs="Arial"/>
              </w:rPr>
            </w:pPr>
            <w:r w:rsidRPr="00714CCA">
              <w:rPr>
                <w:rFonts w:ascii="Arial" w:hAnsi="Arial" w:cs="Arial"/>
              </w:rPr>
              <w:t>Gas sampling lines</w:t>
            </w:r>
          </w:p>
        </w:tc>
      </w:tr>
      <w:tr w:rsidR="00857E70" w:rsidRPr="00714CCA" w14:paraId="752E09F0" w14:textId="77777777" w:rsidTr="00AE3F0A">
        <w:tc>
          <w:tcPr>
            <w:tcW w:w="3397" w:type="dxa"/>
          </w:tcPr>
          <w:p w14:paraId="596E5DCA" w14:textId="0757DF08" w:rsidR="00857E70" w:rsidRPr="00714CCA" w:rsidRDefault="00857E70">
            <w:pPr>
              <w:rPr>
                <w:rFonts w:ascii="Arial" w:hAnsi="Arial" w:cs="Arial"/>
              </w:rPr>
            </w:pPr>
            <w:r w:rsidRPr="00714CCA">
              <w:rPr>
                <w:rFonts w:ascii="Arial" w:hAnsi="Arial" w:cs="Arial"/>
              </w:rPr>
              <w:t>Flow sensors</w:t>
            </w:r>
          </w:p>
        </w:tc>
        <w:tc>
          <w:tcPr>
            <w:tcW w:w="3828" w:type="dxa"/>
          </w:tcPr>
          <w:p w14:paraId="7A10E4FF" w14:textId="70FB641B" w:rsidR="00857E70" w:rsidRPr="00714CCA" w:rsidRDefault="00857E70">
            <w:pPr>
              <w:rPr>
                <w:rFonts w:ascii="Arial" w:hAnsi="Arial" w:cs="Arial"/>
              </w:rPr>
            </w:pPr>
            <w:r w:rsidRPr="00714CCA">
              <w:rPr>
                <w:rFonts w:ascii="Arial" w:hAnsi="Arial" w:cs="Arial"/>
              </w:rPr>
              <w:t>Gas flow sensors</w:t>
            </w:r>
          </w:p>
        </w:tc>
      </w:tr>
      <w:tr w:rsidR="00857E70" w:rsidRPr="00714CCA" w14:paraId="6275F121" w14:textId="77777777" w:rsidTr="00AE3F0A">
        <w:tc>
          <w:tcPr>
            <w:tcW w:w="3397" w:type="dxa"/>
          </w:tcPr>
          <w:p w14:paraId="02402D69" w14:textId="121EBAE1" w:rsidR="00857E70" w:rsidRPr="00714CCA" w:rsidRDefault="00857E70">
            <w:pPr>
              <w:rPr>
                <w:rFonts w:ascii="Arial" w:hAnsi="Arial" w:cs="Arial"/>
              </w:rPr>
            </w:pPr>
            <w:r w:rsidRPr="00714CCA">
              <w:rPr>
                <w:rFonts w:ascii="Arial" w:hAnsi="Arial" w:cs="Arial"/>
              </w:rPr>
              <w:t>Temperature probes</w:t>
            </w:r>
          </w:p>
        </w:tc>
        <w:tc>
          <w:tcPr>
            <w:tcW w:w="3828" w:type="dxa"/>
          </w:tcPr>
          <w:p w14:paraId="731AB3F0" w14:textId="674F91CD" w:rsidR="00857E70" w:rsidRPr="00714CCA" w:rsidRDefault="00857E70">
            <w:pPr>
              <w:rPr>
                <w:rFonts w:ascii="Arial" w:hAnsi="Arial" w:cs="Arial"/>
              </w:rPr>
            </w:pPr>
            <w:r w:rsidRPr="00714CCA">
              <w:rPr>
                <w:rFonts w:ascii="Arial" w:hAnsi="Arial" w:cs="Arial"/>
              </w:rPr>
              <w:t>Temperature probes</w:t>
            </w:r>
          </w:p>
        </w:tc>
      </w:tr>
      <w:tr w:rsidR="00857E70" w:rsidRPr="00714CCA" w14:paraId="329945FD" w14:textId="77777777" w:rsidTr="00AE3F0A">
        <w:tc>
          <w:tcPr>
            <w:tcW w:w="3397" w:type="dxa"/>
          </w:tcPr>
          <w:p w14:paraId="61B061F8" w14:textId="7E46393D" w:rsidR="00857E70" w:rsidRPr="00714CCA" w:rsidRDefault="00857E70">
            <w:pPr>
              <w:rPr>
                <w:rFonts w:ascii="Arial" w:hAnsi="Arial" w:cs="Arial"/>
              </w:rPr>
            </w:pPr>
            <w:r w:rsidRPr="00714CCA">
              <w:rPr>
                <w:rFonts w:ascii="Arial" w:hAnsi="Arial" w:cs="Arial"/>
              </w:rPr>
              <w:t>Pulse oximeter monitors</w:t>
            </w:r>
          </w:p>
        </w:tc>
        <w:tc>
          <w:tcPr>
            <w:tcW w:w="3828" w:type="dxa"/>
          </w:tcPr>
          <w:p w14:paraId="46AB3EE9" w14:textId="1B4062A7" w:rsidR="00857E70" w:rsidRPr="00714CCA" w:rsidRDefault="00857E70">
            <w:pPr>
              <w:rPr>
                <w:rFonts w:ascii="Arial" w:hAnsi="Arial" w:cs="Arial"/>
              </w:rPr>
            </w:pPr>
            <w:r w:rsidRPr="00714CCA">
              <w:rPr>
                <w:rFonts w:ascii="Arial" w:hAnsi="Arial" w:cs="Arial"/>
              </w:rPr>
              <w:t>SpO2 sensors</w:t>
            </w:r>
          </w:p>
        </w:tc>
      </w:tr>
      <w:tr w:rsidR="00857E70" w:rsidRPr="00714CCA" w14:paraId="03ADC3DC" w14:textId="77777777" w:rsidTr="00AE3F0A">
        <w:tc>
          <w:tcPr>
            <w:tcW w:w="3397" w:type="dxa"/>
          </w:tcPr>
          <w:p w14:paraId="3D1ED07B" w14:textId="1105D0C9" w:rsidR="00857E70" w:rsidRPr="00714CCA" w:rsidRDefault="00857E70">
            <w:pPr>
              <w:rPr>
                <w:rFonts w:ascii="Arial" w:hAnsi="Arial" w:cs="Arial"/>
              </w:rPr>
            </w:pPr>
            <w:r w:rsidRPr="00714CCA">
              <w:rPr>
                <w:rFonts w:ascii="Arial" w:hAnsi="Arial" w:cs="Arial"/>
              </w:rPr>
              <w:t>Pulse oximeter sensors</w:t>
            </w:r>
          </w:p>
        </w:tc>
        <w:tc>
          <w:tcPr>
            <w:tcW w:w="3828" w:type="dxa"/>
          </w:tcPr>
          <w:p w14:paraId="6230C2CB" w14:textId="36C704FF" w:rsidR="00857E70" w:rsidRPr="00714CCA" w:rsidRDefault="00857E70">
            <w:pPr>
              <w:rPr>
                <w:rFonts w:ascii="Arial" w:hAnsi="Arial" w:cs="Arial"/>
              </w:rPr>
            </w:pPr>
            <w:r w:rsidRPr="00714CCA">
              <w:rPr>
                <w:rFonts w:ascii="Arial" w:hAnsi="Arial" w:cs="Arial"/>
              </w:rPr>
              <w:t>SpO2 sensors</w:t>
            </w:r>
          </w:p>
        </w:tc>
      </w:tr>
    </w:tbl>
    <w:p w14:paraId="7D93CA0B" w14:textId="40311821" w:rsidR="00857E70" w:rsidRPr="00714CCA" w:rsidRDefault="00857E70">
      <w:pPr>
        <w:rPr>
          <w:rFonts w:ascii="Arial" w:hAnsi="Arial" w:cs="Arial"/>
        </w:rPr>
      </w:pPr>
    </w:p>
    <w:p w14:paraId="36779330" w14:textId="3AF076E3" w:rsidR="00AE3F0A" w:rsidRDefault="00AE3F0A">
      <w:r w:rsidRPr="00714CCA">
        <w:rPr>
          <w:rFonts w:ascii="Arial" w:hAnsi="Arial" w:cs="Arial"/>
        </w:rPr>
        <w:t>Other Viamed branded and manufactured products are covered by separate</w:t>
      </w:r>
      <w:r>
        <w:t xml:space="preserve"> CE certification</w:t>
      </w:r>
    </w:p>
    <w:p w14:paraId="360DBA48" w14:textId="47B03180" w:rsidR="007A2605" w:rsidRDefault="007A2605"/>
    <w:p w14:paraId="4D67D111" w14:textId="6146528B" w:rsidR="007A2605" w:rsidRDefault="007A2605"/>
    <w:sectPr w:rsidR="007A26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FC"/>
    <w:rsid w:val="006A7EA7"/>
    <w:rsid w:val="00714CCA"/>
    <w:rsid w:val="007A2605"/>
    <w:rsid w:val="00857E70"/>
    <w:rsid w:val="00AE3F0A"/>
    <w:rsid w:val="00FA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8C1A2"/>
  <w15:chartTrackingRefBased/>
  <w15:docId w15:val="{47077ECA-B0E4-44D8-9D14-53AAD552F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7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210</dc:creator>
  <cp:keywords/>
  <dc:description/>
  <cp:lastModifiedBy>Office 210</cp:lastModifiedBy>
  <cp:revision>2</cp:revision>
  <cp:lastPrinted>2018-09-12T16:03:00Z</cp:lastPrinted>
  <dcterms:created xsi:type="dcterms:W3CDTF">2018-09-13T08:55:00Z</dcterms:created>
  <dcterms:modified xsi:type="dcterms:W3CDTF">2018-09-13T08:55:00Z</dcterms:modified>
</cp:coreProperties>
</file>