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="-214" w:tblpY="27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6657"/>
      </w:tblGrid>
      <w:tr w:rsidR="00854346" w:rsidRPr="00561201" w:rsidTr="00520813">
        <w:trPr>
          <w:trHeight w:hRule="exact" w:val="340"/>
        </w:trPr>
        <w:tc>
          <w:tcPr>
            <w:tcW w:w="3756" w:type="dxa"/>
          </w:tcPr>
          <w:p w:rsidR="00854346" w:rsidRPr="00AA293C" w:rsidRDefault="00854346" w:rsidP="00BB0F34">
            <w:pPr>
              <w:rPr>
                <w:rFonts w:ascii="Arial" w:hAnsi="Arial" w:cs="Arial"/>
                <w:sz w:val="16"/>
                <w:lang w:val="en-US"/>
              </w:rPr>
            </w:pPr>
            <w:bookmarkStart w:id="0" w:name="_GoBack"/>
            <w:bookmarkEnd w:id="0"/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Measurement Range:</w:t>
            </w:r>
          </w:p>
        </w:tc>
        <w:tc>
          <w:tcPr>
            <w:tcW w:w="6664" w:type="dxa"/>
          </w:tcPr>
          <w:p w:rsidR="00854346" w:rsidRPr="00561201" w:rsidRDefault="00854346" w:rsidP="00A12017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0 % ... 100 % oxygen (at atmospheric pressure)</w:t>
            </w:r>
          </w:p>
        </w:tc>
      </w:tr>
      <w:tr w:rsidR="00854346" w:rsidRPr="00561201" w:rsidTr="00520813">
        <w:trPr>
          <w:trHeight w:hRule="exact" w:val="340"/>
        </w:trPr>
        <w:tc>
          <w:tcPr>
            <w:tcW w:w="3756" w:type="dxa"/>
          </w:tcPr>
          <w:p w:rsidR="00854346" w:rsidRPr="00AA293C" w:rsidRDefault="00854346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Output in </w: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mbient </w: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ir:</w:t>
            </w:r>
          </w:p>
        </w:tc>
        <w:tc>
          <w:tcPr>
            <w:tcW w:w="6664" w:type="dxa"/>
          </w:tcPr>
          <w:p w:rsidR="00854346" w:rsidRPr="00561201" w:rsidRDefault="00854346" w:rsidP="00BB0F34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9 to 13 mV</w:t>
            </w:r>
          </w:p>
        </w:tc>
      </w:tr>
      <w:tr w:rsidR="00854346" w:rsidRPr="00561201" w:rsidTr="00520813">
        <w:trPr>
          <w:trHeight w:hRule="exact" w:val="340"/>
        </w:trPr>
        <w:tc>
          <w:tcPr>
            <w:tcW w:w="3756" w:type="dxa"/>
          </w:tcPr>
          <w:p w:rsidR="00854346" w:rsidRPr="00AA293C" w:rsidRDefault="00854346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Electrical Interface:</w:t>
            </w:r>
          </w:p>
        </w:tc>
        <w:tc>
          <w:tcPr>
            <w:tcW w:w="6664" w:type="dxa"/>
          </w:tcPr>
          <w:p w:rsidR="00854346" w:rsidRPr="00721FAD" w:rsidRDefault="00854346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3.5 mm mono phone Jack</w:t>
            </w:r>
          </w:p>
        </w:tc>
      </w:tr>
      <w:tr w:rsidR="00854346" w:rsidRPr="00561201" w:rsidTr="00520813">
        <w:trPr>
          <w:trHeight w:hRule="exact" w:val="340"/>
        </w:trPr>
        <w:tc>
          <w:tcPr>
            <w:tcW w:w="3756" w:type="dxa"/>
          </w:tcPr>
          <w:p w:rsidR="00854346" w:rsidRPr="00AA293C" w:rsidRDefault="00854346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Repeatability:</w:t>
            </w:r>
          </w:p>
        </w:tc>
        <w:tc>
          <w:tcPr>
            <w:tcW w:w="6664" w:type="dxa"/>
          </w:tcPr>
          <w:p w:rsidR="00854346" w:rsidRPr="00561201" w:rsidRDefault="00854346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1% vol. O</w:t>
            </w:r>
            <w:r w:rsidRPr="00854346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@ constant temperature and pressure</w:t>
            </w:r>
          </w:p>
        </w:tc>
      </w:tr>
      <w:tr w:rsidR="00854346" w:rsidRPr="00561201" w:rsidTr="00520813">
        <w:trPr>
          <w:trHeight w:val="327"/>
        </w:trPr>
        <w:tc>
          <w:tcPr>
            <w:tcW w:w="3756" w:type="dxa"/>
          </w:tcPr>
          <w:p w:rsidR="00854346" w:rsidRPr="00AA293C" w:rsidRDefault="00854346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Linearity error:</w:t>
            </w:r>
          </w:p>
        </w:tc>
        <w:tc>
          <w:tcPr>
            <w:tcW w:w="6664" w:type="dxa"/>
          </w:tcPr>
          <w:p w:rsidR="00854346" w:rsidRPr="00561201" w:rsidRDefault="00854346" w:rsidP="00824045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3% relative</w:t>
            </w:r>
          </w:p>
        </w:tc>
      </w:tr>
      <w:tr w:rsidR="00854346" w:rsidRPr="00561201" w:rsidTr="0001080B">
        <w:trPr>
          <w:trHeight w:val="566"/>
        </w:trPr>
        <w:tc>
          <w:tcPr>
            <w:tcW w:w="3756" w:type="dxa"/>
          </w:tcPr>
          <w:p w:rsidR="00854346" w:rsidRPr="00AA293C" w:rsidRDefault="00854346" w:rsidP="00BB0F34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Accuracy:</w:t>
            </w:r>
          </w:p>
        </w:tc>
        <w:tc>
          <w:tcPr>
            <w:tcW w:w="6664" w:type="dxa"/>
          </w:tcPr>
          <w:p w:rsidR="00854346" w:rsidRDefault="00854346" w:rsidP="00824045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0 % … 3.3 % oxygen: ± 0.1 % absolute</w:t>
            </w:r>
          </w:p>
          <w:p w:rsidR="00854346" w:rsidRDefault="00854346" w:rsidP="00824045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3.4 % … 100 % oxygen: ± 3 % relative</w:t>
            </w:r>
          </w:p>
        </w:tc>
      </w:tr>
      <w:tr w:rsidR="00854346" w:rsidRPr="00561201" w:rsidTr="007C33EB">
        <w:trPr>
          <w:trHeight w:hRule="exact" w:val="704"/>
        </w:trPr>
        <w:tc>
          <w:tcPr>
            <w:tcW w:w="3756" w:type="dxa"/>
          </w:tcPr>
          <w:p w:rsidR="00854346" w:rsidRPr="00AA293C" w:rsidRDefault="00854346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Response time:</w:t>
            </w:r>
          </w:p>
        </w:tc>
        <w:tc>
          <w:tcPr>
            <w:tcW w:w="6664" w:type="dxa"/>
          </w:tcPr>
          <w:p w:rsidR="00854346" w:rsidRDefault="00854346" w:rsidP="00E57D48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5 s to 90 % of final value; &lt; 40 s fall time from 20.95 % to 0.1 % oxygen</w:t>
            </w:r>
          </w:p>
          <w:p w:rsidR="00854346" w:rsidRPr="00561201" w:rsidRDefault="00854346" w:rsidP="00E57D48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(when 100 % nitrogen applied)</w:t>
            </w:r>
          </w:p>
        </w:tc>
      </w:tr>
      <w:tr w:rsidR="00854346" w:rsidRPr="00561201" w:rsidTr="00520813">
        <w:trPr>
          <w:trHeight w:hRule="exact" w:val="432"/>
        </w:trPr>
        <w:tc>
          <w:tcPr>
            <w:tcW w:w="3756" w:type="dxa"/>
          </w:tcPr>
          <w:p w:rsidR="00854346" w:rsidRPr="00AA293C" w:rsidRDefault="00854346" w:rsidP="00BB0F34">
            <w:pPr>
              <w:rPr>
                <w:rFonts w:ascii="Arial" w:hAnsi="Arial" w:cs="Arial"/>
                <w:sz w:val="16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</w:rPr>
              <w:t xml:space="preserve">Zero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Offset</w:t>
            </w:r>
            <w:r w:rsidRPr="00AA293C">
              <w:rPr>
                <w:rFonts w:ascii="Arial" w:hAnsi="Arial" w:cs="Arial"/>
                <w:b/>
                <w:color w:val="000080"/>
                <w:sz w:val="20"/>
              </w:rPr>
              <w:t xml:space="preserve">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Voltage</w:t>
            </w:r>
            <w:r w:rsidRPr="00AA293C">
              <w:rPr>
                <w:rFonts w:ascii="Arial" w:hAnsi="Arial" w:cs="Arial"/>
                <w:b/>
                <w:color w:val="000080"/>
                <w:sz w:val="20"/>
              </w:rPr>
              <w:t>:</w:t>
            </w:r>
          </w:p>
        </w:tc>
        <w:tc>
          <w:tcPr>
            <w:tcW w:w="6664" w:type="dxa"/>
          </w:tcPr>
          <w:p w:rsidR="00854346" w:rsidRPr="00561201" w:rsidRDefault="00854346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40 μV in 100 % nitrogen</w:t>
            </w:r>
          </w:p>
        </w:tc>
      </w:tr>
      <w:tr w:rsidR="00854346" w:rsidRPr="00561201" w:rsidTr="00520813">
        <w:trPr>
          <w:trHeight w:val="1112"/>
        </w:trPr>
        <w:tc>
          <w:tcPr>
            <w:tcW w:w="3756" w:type="dxa"/>
          </w:tcPr>
          <w:p w:rsidR="00854346" w:rsidRPr="00AA293C" w:rsidRDefault="00854346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Cross Interference:</w:t>
            </w:r>
          </w:p>
        </w:tc>
        <w:tc>
          <w:tcPr>
            <w:tcW w:w="6664" w:type="dxa"/>
          </w:tcPr>
          <w:p w:rsidR="00854346" w:rsidRPr="00561201" w:rsidRDefault="00854346" w:rsidP="00C85FA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0.1 % oxygen response to:</w:t>
            </w:r>
          </w:p>
          <w:p w:rsidR="00854346" w:rsidRDefault="00854346" w:rsidP="00C85FA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15 % CO</w:t>
            </w:r>
            <w:r w:rsidRPr="00854346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balance N</w:t>
            </w:r>
            <w:r w:rsidRPr="00854346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; 10 % CO balance N</w:t>
            </w:r>
            <w:r w:rsidRPr="00854346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; 3000 ppm NO balance N</w:t>
            </w:r>
            <w:r w:rsidRPr="00854346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;</w:t>
            </w:r>
          </w:p>
          <w:p w:rsidR="00854346" w:rsidRDefault="00854346" w:rsidP="00C85FA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3000 ppm C</w:t>
            </w:r>
            <w:r w:rsidRPr="00854346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3</w:t>
            </w: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H</w:t>
            </w:r>
            <w:r w:rsidRPr="00854346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8</w:t>
            </w: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balance N</w:t>
            </w:r>
            <w:r w:rsidRPr="00854346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; 500 ppm H</w:t>
            </w:r>
            <w:r w:rsidRPr="00854346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S balance N</w:t>
            </w:r>
            <w:r w:rsidRPr="00854346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;</w:t>
            </w:r>
          </w:p>
          <w:p w:rsidR="00854346" w:rsidRPr="00561201" w:rsidRDefault="00854346" w:rsidP="00824045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500 ppm SO</w:t>
            </w:r>
            <w:r w:rsidRPr="00854346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balance N</w:t>
            </w:r>
            <w:r w:rsidRPr="00854346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; 1000 ppm benzene balance N</w:t>
            </w:r>
            <w:r w:rsidRPr="00854346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</w:p>
        </w:tc>
      </w:tr>
      <w:tr w:rsidR="00854346" w:rsidRPr="00561201" w:rsidTr="00520813">
        <w:trPr>
          <w:trHeight w:hRule="exact" w:val="340"/>
        </w:trPr>
        <w:tc>
          <w:tcPr>
            <w:tcW w:w="3756" w:type="dxa"/>
          </w:tcPr>
          <w:p w:rsidR="00854346" w:rsidRPr="00AA293C" w:rsidRDefault="00854346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Influence of Humidity:</w:t>
            </w:r>
          </w:p>
        </w:tc>
        <w:tc>
          <w:tcPr>
            <w:tcW w:w="6664" w:type="dxa"/>
          </w:tcPr>
          <w:p w:rsidR="00854346" w:rsidRPr="00561201" w:rsidRDefault="00854346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- 0.03% rel. per % RH at 25°C</w:t>
            </w:r>
          </w:p>
        </w:tc>
      </w:tr>
      <w:tr w:rsidR="00854346" w:rsidRPr="00561201" w:rsidTr="00520813">
        <w:trPr>
          <w:trHeight w:hRule="exact" w:val="340"/>
        </w:trPr>
        <w:tc>
          <w:tcPr>
            <w:tcW w:w="3756" w:type="dxa"/>
          </w:tcPr>
          <w:p w:rsidR="00854346" w:rsidRPr="00AA293C" w:rsidRDefault="00854346" w:rsidP="00BB0F34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Pressure Range</w: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:</w:t>
            </w:r>
          </w:p>
        </w:tc>
        <w:tc>
          <w:tcPr>
            <w:tcW w:w="6664" w:type="dxa"/>
          </w:tcPr>
          <w:p w:rsidR="00854346" w:rsidRPr="00C85FA4" w:rsidRDefault="00854346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0.6 bar … 2 bar (ppO</w:t>
            </w:r>
            <w:r w:rsidRPr="00854346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0 … 1250 mbar O</w:t>
            </w:r>
            <w:r w:rsidRPr="00854346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)</w:t>
            </w:r>
          </w:p>
        </w:tc>
      </w:tr>
      <w:tr w:rsidR="00854346" w:rsidRPr="00561201" w:rsidTr="00520813">
        <w:trPr>
          <w:trHeight w:hRule="exact" w:val="340"/>
        </w:trPr>
        <w:tc>
          <w:tcPr>
            <w:tcW w:w="3756" w:type="dxa"/>
          </w:tcPr>
          <w:p w:rsidR="00854346" w:rsidRPr="00AA293C" w:rsidRDefault="00854346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Influence of Mechanical Shock:</w:t>
            </w:r>
          </w:p>
        </w:tc>
        <w:tc>
          <w:tcPr>
            <w:tcW w:w="6664" w:type="dxa"/>
          </w:tcPr>
          <w:p w:rsidR="00854346" w:rsidRPr="00561201" w:rsidRDefault="00854346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1% relative after a fall from 1m</w:t>
            </w:r>
          </w:p>
        </w:tc>
      </w:tr>
      <w:tr w:rsidR="00854346" w:rsidRPr="00561201" w:rsidTr="00520813">
        <w:trPr>
          <w:trHeight w:hRule="exact" w:val="340"/>
        </w:trPr>
        <w:tc>
          <w:tcPr>
            <w:tcW w:w="3756" w:type="dxa"/>
          </w:tcPr>
          <w:p w:rsidR="00854346" w:rsidRPr="00AA293C" w:rsidRDefault="00854346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Operating Temperature:</w:t>
            </w:r>
          </w:p>
        </w:tc>
        <w:tc>
          <w:tcPr>
            <w:tcW w:w="6664" w:type="dxa"/>
          </w:tcPr>
          <w:p w:rsidR="00854346" w:rsidRPr="00561201" w:rsidRDefault="00854346" w:rsidP="00BB0F34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0°C to 50°C</w:t>
            </w:r>
          </w:p>
        </w:tc>
      </w:tr>
      <w:tr w:rsidR="00854346" w:rsidRPr="00561201" w:rsidTr="00520813">
        <w:trPr>
          <w:trHeight w:hRule="exact" w:val="340"/>
        </w:trPr>
        <w:tc>
          <w:tcPr>
            <w:tcW w:w="3756" w:type="dxa"/>
          </w:tcPr>
          <w:p w:rsidR="00854346" w:rsidRPr="00AA293C" w:rsidRDefault="00854346" w:rsidP="00BB0F34">
            <w:pPr>
              <w:rPr>
                <w:rFonts w:ascii="Arial" w:hAnsi="Arial" w:cs="Arial"/>
                <w:sz w:val="16"/>
                <w:lang w:val="it-IT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it-IT"/>
              </w:rPr>
              <w:t xml:space="preserve">Temperature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Compensation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it-IT"/>
              </w:rPr>
              <w:t>:</w:t>
            </w:r>
          </w:p>
        </w:tc>
        <w:tc>
          <w:tcPr>
            <w:tcW w:w="6664" w:type="dxa"/>
          </w:tcPr>
          <w:p w:rsidR="00854346" w:rsidRPr="00561201" w:rsidRDefault="00854346" w:rsidP="00BB0F34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Built-in NTC compensation</w:t>
            </w:r>
          </w:p>
        </w:tc>
      </w:tr>
      <w:tr w:rsidR="00854346" w:rsidRPr="00E7234B" w:rsidTr="00520813">
        <w:trPr>
          <w:trHeight w:hRule="exact" w:val="567"/>
        </w:trPr>
        <w:tc>
          <w:tcPr>
            <w:tcW w:w="3756" w:type="dxa"/>
          </w:tcPr>
          <w:p w:rsidR="00854346" w:rsidRPr="00AA293C" w:rsidRDefault="00854346" w:rsidP="00BB0F34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Effect of Temperature Compensation (steady state):</w:t>
            </w:r>
          </w:p>
        </w:tc>
        <w:tc>
          <w:tcPr>
            <w:tcW w:w="6664" w:type="dxa"/>
          </w:tcPr>
          <w:p w:rsidR="00854346" w:rsidRDefault="00854346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between +25 °C and +40 °C: 3 % relative error</w:t>
            </w:r>
          </w:p>
          <w:p w:rsidR="00854346" w:rsidRPr="00ED5B6C" w:rsidRDefault="00854346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between 0 °C and +50 °C: 8 % relative error</w:t>
            </w:r>
          </w:p>
        </w:tc>
      </w:tr>
      <w:tr w:rsidR="00854346" w:rsidTr="00520813">
        <w:trPr>
          <w:trHeight w:hRule="exact" w:val="340"/>
        </w:trPr>
        <w:tc>
          <w:tcPr>
            <w:tcW w:w="3756" w:type="dxa"/>
          </w:tcPr>
          <w:p w:rsidR="00854346" w:rsidRPr="00AA293C" w:rsidRDefault="00854346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Operating Humidity:</w:t>
            </w:r>
          </w:p>
        </w:tc>
        <w:tc>
          <w:tcPr>
            <w:tcW w:w="6664" w:type="dxa"/>
          </w:tcPr>
          <w:p w:rsidR="00854346" w:rsidRPr="006E0120" w:rsidRDefault="00854346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0 - 99% RH non-condensing</w:t>
            </w:r>
          </w:p>
        </w:tc>
      </w:tr>
      <w:tr w:rsidR="00854346" w:rsidTr="00520813">
        <w:trPr>
          <w:trHeight w:hRule="exact" w:val="340"/>
        </w:trPr>
        <w:tc>
          <w:tcPr>
            <w:tcW w:w="3756" w:type="dxa"/>
          </w:tcPr>
          <w:p w:rsidR="00854346" w:rsidRPr="00AA293C" w:rsidRDefault="00854346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Long Term Output Drift:</w:t>
            </w:r>
          </w:p>
        </w:tc>
        <w:tc>
          <w:tcPr>
            <w:tcW w:w="6664" w:type="dxa"/>
          </w:tcPr>
          <w:p w:rsidR="00854346" w:rsidRPr="006E0120" w:rsidRDefault="00854346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1% vol. oxygen per month</w:t>
            </w:r>
          </w:p>
        </w:tc>
      </w:tr>
      <w:tr w:rsidR="00854346" w:rsidTr="00520813">
        <w:trPr>
          <w:trHeight w:hRule="exact" w:val="340"/>
        </w:trPr>
        <w:tc>
          <w:tcPr>
            <w:tcW w:w="3756" w:type="dxa"/>
          </w:tcPr>
          <w:p w:rsidR="00854346" w:rsidRPr="00AA293C" w:rsidRDefault="00854346" w:rsidP="00BB0F34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664" w:type="dxa"/>
          </w:tcPr>
          <w:p w:rsidR="00854346" w:rsidRPr="006E0120" w:rsidRDefault="00854346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Typically &lt; -15% relative over lifetime</w:t>
            </w:r>
          </w:p>
        </w:tc>
      </w:tr>
      <w:tr w:rsidR="00854346" w:rsidTr="00520813">
        <w:trPr>
          <w:trHeight w:hRule="exact" w:val="340"/>
        </w:trPr>
        <w:tc>
          <w:tcPr>
            <w:tcW w:w="3756" w:type="dxa"/>
          </w:tcPr>
          <w:p w:rsidR="00854346" w:rsidRPr="00AA293C" w:rsidRDefault="00854346" w:rsidP="00BB0F34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Storage Temperature:</w:t>
            </w:r>
          </w:p>
        </w:tc>
        <w:tc>
          <w:tcPr>
            <w:tcW w:w="6664" w:type="dxa"/>
          </w:tcPr>
          <w:p w:rsidR="00854346" w:rsidRPr="00AA293C" w:rsidRDefault="00854346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-20°C to +50°C</w:t>
            </w:r>
          </w:p>
        </w:tc>
      </w:tr>
      <w:tr w:rsidR="00854346" w:rsidTr="00520813">
        <w:trPr>
          <w:trHeight w:hRule="exact" w:val="340"/>
        </w:trPr>
        <w:tc>
          <w:tcPr>
            <w:tcW w:w="3756" w:type="dxa"/>
          </w:tcPr>
          <w:p w:rsidR="00854346" w:rsidRPr="00AA293C" w:rsidRDefault="00854346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Recommended Storage:</w:t>
            </w:r>
          </w:p>
        </w:tc>
        <w:tc>
          <w:tcPr>
            <w:tcW w:w="6664" w:type="dxa"/>
          </w:tcPr>
          <w:p w:rsidR="00854346" w:rsidRPr="006E0120" w:rsidRDefault="00854346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+5°C to +15°C</w:t>
            </w:r>
          </w:p>
        </w:tc>
      </w:tr>
      <w:tr w:rsidR="00854346" w:rsidTr="00520813">
        <w:trPr>
          <w:trHeight w:hRule="exact" w:val="340"/>
        </w:trPr>
        <w:tc>
          <w:tcPr>
            <w:tcW w:w="3756" w:type="dxa"/>
          </w:tcPr>
          <w:p w:rsidR="00854346" w:rsidRPr="00AA293C" w:rsidRDefault="00854346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Recommended Load:</w:t>
            </w:r>
          </w:p>
        </w:tc>
        <w:tc>
          <w:tcPr>
            <w:tcW w:w="6664" w:type="dxa"/>
          </w:tcPr>
          <w:p w:rsidR="00854346" w:rsidRPr="006E0120" w:rsidRDefault="00854346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≥10 kOhms</w:t>
            </w:r>
          </w:p>
        </w:tc>
      </w:tr>
      <w:tr w:rsidR="00854346" w:rsidTr="00520813">
        <w:trPr>
          <w:trHeight w:hRule="exact" w:val="340"/>
        </w:trPr>
        <w:tc>
          <w:tcPr>
            <w:tcW w:w="3756" w:type="dxa"/>
          </w:tcPr>
          <w:p w:rsidR="00854346" w:rsidRPr="00AA293C" w:rsidRDefault="00854346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Warm-Up Time:</w:t>
            </w:r>
          </w:p>
        </w:tc>
        <w:tc>
          <w:tcPr>
            <w:tcW w:w="6664" w:type="dxa"/>
          </w:tcPr>
          <w:p w:rsidR="00854346" w:rsidRPr="006E0120" w:rsidRDefault="00854346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30 minutes, after replacement of sensor</w:t>
            </w:r>
          </w:p>
        </w:tc>
      </w:tr>
      <w:tr w:rsidR="00854346" w:rsidRPr="00561201" w:rsidTr="00520813">
        <w:trPr>
          <w:trHeight w:hRule="exact" w:val="340"/>
        </w:trPr>
        <w:tc>
          <w:tcPr>
            <w:tcW w:w="3756" w:type="dxa"/>
          </w:tcPr>
          <w:p w:rsidR="00854346" w:rsidRPr="00AA293C" w:rsidRDefault="00854346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Nominal Sensor Lifetime:</w:t>
            </w:r>
          </w:p>
        </w:tc>
        <w:tc>
          <w:tcPr>
            <w:tcW w:w="6664" w:type="dxa"/>
          </w:tcPr>
          <w:p w:rsidR="00854346" w:rsidRPr="00561201" w:rsidRDefault="00854346" w:rsidP="00BB0F34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≥500,000% vol oxygen hours</w:t>
            </w:r>
          </w:p>
        </w:tc>
      </w:tr>
      <w:tr w:rsidR="00854346" w:rsidRPr="00561201" w:rsidTr="00520813">
        <w:trPr>
          <w:trHeight w:hRule="exact" w:val="340"/>
        </w:trPr>
        <w:tc>
          <w:tcPr>
            <w:tcW w:w="3756" w:type="dxa"/>
          </w:tcPr>
          <w:p w:rsidR="00854346" w:rsidRPr="00AA293C" w:rsidRDefault="00854346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Weight:</w:t>
            </w:r>
          </w:p>
        </w:tc>
        <w:tc>
          <w:tcPr>
            <w:tcW w:w="6664" w:type="dxa"/>
          </w:tcPr>
          <w:p w:rsidR="00854346" w:rsidRPr="00561201" w:rsidRDefault="00854346" w:rsidP="00BB0F34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Approximately 28 grams</w:t>
            </w:r>
          </w:p>
        </w:tc>
      </w:tr>
      <w:tr w:rsidR="00854346" w:rsidRPr="00561201" w:rsidTr="00520813">
        <w:trPr>
          <w:trHeight w:hRule="exact" w:val="340"/>
        </w:trPr>
        <w:tc>
          <w:tcPr>
            <w:tcW w:w="3756" w:type="dxa"/>
          </w:tcPr>
          <w:p w:rsidR="00854346" w:rsidRPr="00AA293C" w:rsidRDefault="00854346" w:rsidP="00BB0F34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Warranty Period:</w:t>
            </w:r>
          </w:p>
        </w:tc>
        <w:tc>
          <w:tcPr>
            <w:tcW w:w="6664" w:type="dxa"/>
          </w:tcPr>
          <w:p w:rsidR="00854346" w:rsidRPr="00561201" w:rsidRDefault="00854346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15 months (including 3-month shelf life)</w:t>
            </w:r>
          </w:p>
        </w:tc>
      </w:tr>
      <w:tr w:rsidR="00854346" w:rsidRPr="00561201" w:rsidTr="00520813">
        <w:trPr>
          <w:trHeight w:hRule="exact" w:val="340"/>
        </w:trPr>
        <w:tc>
          <w:tcPr>
            <w:tcW w:w="3756" w:type="dxa"/>
            <w:vAlign w:val="center"/>
          </w:tcPr>
          <w:p w:rsidR="00854346" w:rsidRPr="00AA293C" w:rsidRDefault="00854346" w:rsidP="002F3255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Confirmations:</w:t>
            </w:r>
          </w:p>
        </w:tc>
        <w:tc>
          <w:tcPr>
            <w:tcW w:w="6664" w:type="dxa"/>
            <w:vAlign w:val="center"/>
          </w:tcPr>
          <w:p w:rsidR="00854346" w:rsidRPr="00561201" w:rsidRDefault="00854346" w:rsidP="002F3255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PTB-A 18.10 approved</w:t>
            </w:r>
          </w:p>
        </w:tc>
      </w:tr>
      <w:tr w:rsidR="00854346" w:rsidRPr="00561201" w:rsidTr="00520813">
        <w:trPr>
          <w:trHeight w:hRule="exact" w:val="340"/>
        </w:trPr>
        <w:tc>
          <w:tcPr>
            <w:tcW w:w="3756" w:type="dxa"/>
            <w:vAlign w:val="center"/>
          </w:tcPr>
          <w:p w:rsidR="00854346" w:rsidRPr="00561201" w:rsidRDefault="00854346" w:rsidP="002F3255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664" w:type="dxa"/>
            <w:vAlign w:val="center"/>
          </w:tcPr>
          <w:p w:rsidR="00854346" w:rsidRPr="00721FAD" w:rsidRDefault="00854346" w:rsidP="002F3255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Meet BAR 97 requirements</w:t>
            </w:r>
          </w:p>
        </w:tc>
      </w:tr>
      <w:tr w:rsidR="00854346" w:rsidRPr="00FB0D9B" w:rsidTr="00520813">
        <w:trPr>
          <w:trHeight w:hRule="exact" w:val="340"/>
        </w:trPr>
        <w:tc>
          <w:tcPr>
            <w:tcW w:w="3756" w:type="dxa"/>
            <w:vAlign w:val="center"/>
          </w:tcPr>
          <w:p w:rsidR="00854346" w:rsidRPr="00AA293C" w:rsidRDefault="00854346" w:rsidP="00E7234B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Part No.:</w:t>
            </w:r>
          </w:p>
        </w:tc>
        <w:tc>
          <w:tcPr>
            <w:tcW w:w="6664" w:type="dxa"/>
            <w:vAlign w:val="center"/>
          </w:tcPr>
          <w:p w:rsidR="00854346" w:rsidRPr="00FB0D9B" w:rsidRDefault="00854346" w:rsidP="00E7234B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OOA101-1V: 1002499 (REF 0110177 / R-17AVG)</w:t>
            </w:r>
          </w:p>
        </w:tc>
      </w:tr>
      <w:tr w:rsidR="00854346" w:rsidRPr="00FB0D9B" w:rsidTr="00520813">
        <w:trPr>
          <w:trHeight w:hRule="exact" w:val="340"/>
        </w:trPr>
        <w:tc>
          <w:tcPr>
            <w:tcW w:w="3756" w:type="dxa"/>
            <w:vAlign w:val="center"/>
          </w:tcPr>
          <w:p w:rsidR="00854346" w:rsidRPr="00FB0D9B" w:rsidRDefault="00854346" w:rsidP="00E7234B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664" w:type="dxa"/>
            <w:vAlign w:val="center"/>
          </w:tcPr>
          <w:p w:rsidR="00854346" w:rsidRPr="009003F0" w:rsidRDefault="00854346" w:rsidP="00E7234B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854346" w:rsidRPr="00FB0D9B" w:rsidTr="00520813">
        <w:trPr>
          <w:trHeight w:hRule="exact" w:val="340"/>
        </w:trPr>
        <w:tc>
          <w:tcPr>
            <w:tcW w:w="3756" w:type="dxa"/>
            <w:vAlign w:val="center"/>
          </w:tcPr>
          <w:p w:rsidR="00854346" w:rsidRPr="009003F0" w:rsidRDefault="00854346" w:rsidP="00E7234B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664" w:type="dxa"/>
            <w:vAlign w:val="center"/>
          </w:tcPr>
          <w:p w:rsidR="00854346" w:rsidRPr="009003F0" w:rsidRDefault="00854346" w:rsidP="00E7234B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854346" w:rsidRPr="00FB0D9B" w:rsidTr="00520813">
        <w:trPr>
          <w:trHeight w:hRule="exact" w:val="340"/>
        </w:trPr>
        <w:tc>
          <w:tcPr>
            <w:tcW w:w="3756" w:type="dxa"/>
            <w:vAlign w:val="center"/>
          </w:tcPr>
          <w:p w:rsidR="00854346" w:rsidRPr="009003F0" w:rsidRDefault="00854346" w:rsidP="00E7234B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664" w:type="dxa"/>
            <w:vAlign w:val="center"/>
          </w:tcPr>
          <w:p w:rsidR="00854346" w:rsidRPr="009003F0" w:rsidRDefault="00854346" w:rsidP="00E7234B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854346" w:rsidRPr="00FB0D9B" w:rsidTr="00520813">
        <w:trPr>
          <w:trHeight w:hRule="exact" w:val="340"/>
        </w:trPr>
        <w:tc>
          <w:tcPr>
            <w:tcW w:w="3756" w:type="dxa"/>
            <w:vAlign w:val="center"/>
          </w:tcPr>
          <w:p w:rsidR="00854346" w:rsidRPr="009003F0" w:rsidRDefault="00854346" w:rsidP="00E7234B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664" w:type="dxa"/>
            <w:vAlign w:val="center"/>
          </w:tcPr>
          <w:p w:rsidR="00854346" w:rsidRPr="009003F0" w:rsidRDefault="00854346" w:rsidP="00E7234B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854346" w:rsidRPr="006E0120" w:rsidTr="00E21A57">
        <w:trPr>
          <w:trHeight w:hRule="exact" w:val="567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46" w:rsidRPr="006E0120" w:rsidRDefault="00854346" w:rsidP="00E7234B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6E0120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All specifications are applicable at standard conditions: 1013 mbar, 25°C dry ambient air.</w:t>
            </w:r>
          </w:p>
        </w:tc>
      </w:tr>
    </w:tbl>
    <w:p w:rsidR="00854346" w:rsidRDefault="00854346">
      <w:pPr>
        <w:widowControl/>
        <w:rPr>
          <w:rFonts w:ascii="Arial" w:hAnsi="Arial"/>
          <w:sz w:val="16"/>
          <w:lang w:val="en-US"/>
        </w:rPr>
      </w:pPr>
      <w:r>
        <w:rPr>
          <w:rFonts w:ascii="Arial" w:hAnsi="Arial"/>
          <w:sz w:val="16"/>
          <w:lang w:val="en-US"/>
        </w:rPr>
        <w:br w:type="page"/>
      </w:r>
    </w:p>
    <w:p w:rsidR="00854346" w:rsidRDefault="00854346">
      <w:pPr>
        <w:widowControl/>
        <w:rPr>
          <w:rFonts w:ascii="Arial" w:hAnsi="Arial"/>
          <w:sz w:val="16"/>
          <w:lang w:val="en-US"/>
        </w:rPr>
      </w:pPr>
    </w:p>
    <w:p w:rsidR="00854346" w:rsidRDefault="00854346">
      <w:pPr>
        <w:widowControl/>
        <w:rPr>
          <w:rFonts w:ascii="Arial" w:hAnsi="Arial"/>
          <w:sz w:val="16"/>
          <w:lang w:val="en-US"/>
        </w:rPr>
      </w:pPr>
    </w:p>
    <w:p w:rsidR="00854346" w:rsidRPr="0055608D" w:rsidRDefault="00854346" w:rsidP="00796F41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>
        <w:rPr>
          <w:rFonts w:ascii="Arial" w:hAnsi="Arial"/>
          <w:noProof/>
          <w:sz w:val="20"/>
          <w:lang w:val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-5179695</wp:posOffset>
            </wp:positionH>
            <wp:positionV relativeFrom="page">
              <wp:posOffset>7703185</wp:posOffset>
            </wp:positionV>
            <wp:extent cx="3325495" cy="2243455"/>
            <wp:effectExtent l="19050" t="0" r="8255" b="0"/>
            <wp:wrapNone/>
            <wp:docPr id="43" name="Bild 43" descr="OOM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OOM2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199" r="44003" b="40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495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80"/>
          <w:sz w:val="22"/>
          <w:szCs w:val="22"/>
          <w:u w:val="single"/>
          <w:lang w:val="en-US"/>
        </w:rPr>
        <w:t>Mechanical draft</w:t>
      </w:r>
      <w:r w:rsidRPr="0055608D">
        <w:rPr>
          <w:rFonts w:ascii="Arial" w:hAnsi="Arial" w:cs="Arial"/>
          <w:color w:val="000080"/>
          <w:sz w:val="22"/>
          <w:szCs w:val="22"/>
          <w:u w:val="single"/>
          <w:lang w:val="en-US"/>
        </w:rPr>
        <w:t>:</w:t>
      </w:r>
    </w:p>
    <w:p w:rsidR="00854346" w:rsidRPr="003E3858" w:rsidRDefault="00854346" w:rsidP="00D7416A">
      <w:pPr>
        <w:ind w:left="-284"/>
        <w:jc w:val="center"/>
        <w:rPr>
          <w:rFonts w:ascii="Arial" w:hAnsi="Arial" w:cs="Arial"/>
          <w:color w:val="000080"/>
          <w:szCs w:val="24"/>
          <w:u w:val="single"/>
          <w:lang w:val="en-US"/>
        </w:rPr>
      </w:pPr>
      <w:r>
        <w:rPr>
          <w:rFonts w:ascii="Arial" w:hAnsi="Arial" w:cs="Arial"/>
          <w:noProof/>
          <w:snapToGrid w:val="0"/>
          <w:color w:val="000080"/>
          <w:sz w:val="20"/>
          <w:lang w:val="de-DE"/>
        </w:rPr>
        <w:drawing>
          <wp:inline distT="0" distB="0" distL="0" distR="0">
            <wp:extent cx="3768725" cy="5335270"/>
            <wp:effectExtent l="0" t="0" r="0" b="0"/>
            <wp:docPr id="4" name="Bild 1" descr="R:\\PRODUKT.001\\PHA\\Fertigungsunterlagen\\Zeichnungen\\Sensoren\\001-05-OOA101_1_0110157 R-17AG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\PRODUKT.001\\PHA\\Fertigungsunterlagen\\Zeichnungen\\Sensoren\\001-05-OOA101_1_0110157 R-17AG-0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725" cy="533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346" w:rsidRDefault="00854346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  <w:r>
        <w:rPr>
          <w:rFonts w:ascii="Arial" w:hAnsi="Arial"/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61595</wp:posOffset>
                </wp:positionV>
                <wp:extent cx="2349500" cy="915035"/>
                <wp:effectExtent l="0" t="0" r="0" b="0"/>
                <wp:wrapNone/>
                <wp:docPr id="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346" w:rsidRDefault="00854346">
                            <w:pPr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en-US"/>
                              </w:rPr>
                            </w:pPr>
                            <w:r w:rsidRPr="001C7F31">
                              <w:rPr>
                                <w:rFonts w:ascii="Arial" w:hAnsi="Arial" w:cs="Arial"/>
                                <w:noProof/>
                                <w:snapToGrid w:val="0"/>
                                <w:color w:val="000080"/>
                                <w:sz w:val="20"/>
                                <w:lang w:val="en-US"/>
                              </w:rPr>
                              <w:t>General tolerances ISO 2768-c</w:t>
                            </w:r>
                            <w:r w:rsidRPr="00E7234B"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854346" w:rsidRPr="00E7234B" w:rsidRDefault="00854346">
                            <w:pPr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en-US"/>
                              </w:rPr>
                            </w:pPr>
                            <w:r w:rsidRPr="001C7F31">
                              <w:rPr>
                                <w:rFonts w:ascii="Arial" w:hAnsi="Arial" w:cs="Arial"/>
                                <w:noProof/>
                                <w:snapToGrid w:val="0"/>
                                <w:color w:val="000080"/>
                                <w:sz w:val="20"/>
                                <w:lang w:val="en-US"/>
                              </w:rPr>
                              <w:t>Color of housing parts: RAL 7040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122.35pt;margin-top:4.85pt;width:185pt;height:7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t3MtAIAALo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YI0F7oOiB7Q26lXtEEtuecdAZeN0P4Gf2cA40u1L1cCerrxoJuWyp2LAbpeTYMlpDeqG96Z9d&#10;nXC0BVmPH2QNcejWSAe0b1RvewfdQIAOND2eqLG5VHAYXZI0DsBUgS0N4+AydiFodrw9KG3eMdkj&#10;u8ixAuodOt3daWOzodnRxQYTsuRd5+jvxLMDcJxOIDZctTabhWPzRxqkq2SVEI9Es5VHgqLwbsol&#10;8WZlOI+Ly2K5LMKfNm5IspbXNRM2zFFZIfkz5g4anzRx0paWHa8tnE1Jq8162Sm0o6Ds0n2Hhpy5&#10;+c/TcE2AWl6UFEYkuI1Sr5wlc4+UJPbSeZB4QZjeprOApKQon5d0xwX795LQCEzGUTyJ6be1Be57&#10;XRvNem5gdnS8z3FycqKZleBK1I5aQ3k3rc9aYdN/agXQfSTaCdZqdFKr2a/3gGJVvJb1I0hXSVAW&#10;iBAGHixaqb5jNMLwyLH+tqWKYdS9FyD/NCTEThu3IfE8go06t6zPLVRUAJVjg9G0XJppQm0HxTct&#10;RJoenJA38GQa7tT8lNXhocGAcEUdhpmdQOd75/U0che/AAAA//8DAFBLAwQUAAYACAAAACEAA/T7&#10;od0AAAAJAQAADwAAAGRycy9kb3ducmV2LnhtbEyPwW7CMBBE75X6D9ZW6q3YQKCQxkEVVa+tgILU&#10;m4mXJGq8jmJD0r/vciqn1WieZmey1eAaccEu1J40jEcKBFLhbU2lhq/d+9MCRIiGrGk8oYZfDLDK&#10;7+8yk1rf0wYv21gKDqGQGg1VjG0qZSgqdCaMfIvE3sl3zkSWXSltZ3oOd42cKDWXztTEHyrT4rrC&#10;4md7dhr2H6fvQ6I+yzc3a3s/KEluKbV+fBheX0BEHOI/DNf6XB1y7nT0Z7JBNBomSfLMqIYlH/bn&#10;46s+MjibLkDmmbxdkP8BAAD//wMAUEsBAi0AFAAGAAgAAAAhALaDOJL+AAAA4QEAABMAAAAAAAAA&#10;AAAAAAAAAAAAAFtDb250ZW50X1R5cGVzXS54bWxQSwECLQAUAAYACAAAACEAOP0h/9YAAACUAQAA&#10;CwAAAAAAAAAAAAAAAAAvAQAAX3JlbHMvLnJlbHNQSwECLQAUAAYACAAAACEAqerdzLQCAAC6BQAA&#10;DgAAAAAAAAAAAAAAAAAuAgAAZHJzL2Uyb0RvYy54bWxQSwECLQAUAAYACAAAACEAA/T7od0AAAAJ&#10;AQAADwAAAAAAAAAAAAAAAAAOBQAAZHJzL2Rvd25yZXYueG1sUEsFBgAAAAAEAAQA8wAAABgGAAAA&#10;AA==&#10;" filled="f" stroked="f">
                <v:textbox>
                  <w:txbxContent>
                    <w:p w:rsidR="00854346" w:rsidRDefault="00854346">
                      <w:pPr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en-US"/>
                        </w:rPr>
                      </w:pPr>
                      <w:r w:rsidRPr="001C7F31">
                        <w:rPr>
                          <w:rFonts w:ascii="Arial" w:hAnsi="Arial" w:cs="Arial"/>
                          <w:noProof/>
                          <w:snapToGrid w:val="0"/>
                          <w:color w:val="000080"/>
                          <w:sz w:val="20"/>
                          <w:lang w:val="en-US"/>
                        </w:rPr>
                        <w:t>General tolerances ISO 2768-c</w:t>
                      </w:r>
                      <w:r w:rsidRPr="00E7234B"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en-US"/>
                        </w:rPr>
                        <w:t xml:space="preserve"> </w:t>
                      </w:r>
                    </w:p>
                    <w:p w:rsidR="00854346" w:rsidRPr="00E7234B" w:rsidRDefault="00854346">
                      <w:pPr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en-US"/>
                        </w:rPr>
                      </w:pPr>
                      <w:r w:rsidRPr="001C7F31">
                        <w:rPr>
                          <w:rFonts w:ascii="Arial" w:hAnsi="Arial" w:cs="Arial"/>
                          <w:noProof/>
                          <w:snapToGrid w:val="0"/>
                          <w:color w:val="000080"/>
                          <w:sz w:val="20"/>
                          <w:lang w:val="en-US"/>
                        </w:rPr>
                        <w:t>Color of housing parts: RAL 7040</w:t>
                      </w:r>
                    </w:p>
                  </w:txbxContent>
                </v:textbox>
              </v:shape>
            </w:pict>
          </mc:Fallback>
        </mc:AlternateContent>
      </w:r>
    </w:p>
    <w:p w:rsidR="00854346" w:rsidRDefault="00854346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854346" w:rsidRDefault="00854346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854346" w:rsidRDefault="00854346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854346" w:rsidRDefault="00854346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854346" w:rsidRDefault="00854346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854346" w:rsidRDefault="00854346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854346" w:rsidRDefault="00854346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854346" w:rsidRDefault="00854346">
      <w:pPr>
        <w:widowControl/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>
        <w:rPr>
          <w:rFonts w:ascii="Arial" w:hAnsi="Arial" w:cs="Arial"/>
          <w:color w:val="000080"/>
          <w:sz w:val="22"/>
          <w:szCs w:val="22"/>
          <w:u w:val="single"/>
          <w:lang w:val="en-US"/>
        </w:rPr>
        <w:br w:type="page"/>
      </w:r>
    </w:p>
    <w:p w:rsidR="00854346" w:rsidRPr="0055608D" w:rsidRDefault="00854346" w:rsidP="00BB0F34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 w:rsidRPr="0055608D">
        <w:rPr>
          <w:rFonts w:ascii="Arial" w:hAnsi="Arial" w:cs="Arial"/>
          <w:color w:val="000080"/>
          <w:sz w:val="22"/>
          <w:szCs w:val="22"/>
          <w:u w:val="single"/>
          <w:lang w:val="en-US"/>
        </w:rPr>
        <w:lastRenderedPageBreak/>
        <w:t>Customized Design Specification:</w:t>
      </w:r>
    </w:p>
    <w:p w:rsidR="00854346" w:rsidRDefault="00854346" w:rsidP="003C4C90">
      <w:pPr>
        <w:ind w:left="-284"/>
        <w:rPr>
          <w:rFonts w:ascii="Arial" w:hAnsi="Arial" w:cs="Arial"/>
          <w:color w:val="000080"/>
          <w:szCs w:val="24"/>
          <w:u w:val="single"/>
          <w:lang w:val="en-US"/>
        </w:rPr>
      </w:pPr>
    </w:p>
    <w:p w:rsidR="00854346" w:rsidRPr="00561201" w:rsidRDefault="00854346" w:rsidP="00BB0F34">
      <w:pPr>
        <w:rPr>
          <w:rFonts w:ascii="Arial" w:hAnsi="Arial" w:cs="Arial"/>
          <w:color w:val="000080"/>
          <w:sz w:val="20"/>
          <w:lang w:val="en-US"/>
        </w:rPr>
      </w:pPr>
    </w:p>
    <w:p w:rsidR="00854346" w:rsidRPr="004E5289" w:rsidRDefault="00854346" w:rsidP="007A2447">
      <w:pPr>
        <w:rPr>
          <w:rFonts w:ascii="Arial" w:hAnsi="Arial" w:cs="Arial"/>
          <w:b/>
          <w:snapToGrid w:val="0"/>
          <w:color w:val="000080"/>
          <w:sz w:val="20"/>
          <w:lang w:val="de-DE"/>
        </w:rPr>
      </w:pPr>
    </w:p>
    <w:p w:rsidR="00854346" w:rsidRPr="0055608D" w:rsidRDefault="00854346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 w:rsidRPr="0055608D">
        <w:rPr>
          <w:rFonts w:ascii="Arial" w:hAnsi="Arial" w:cs="Arial"/>
          <w:color w:val="000080"/>
          <w:sz w:val="22"/>
          <w:szCs w:val="22"/>
          <w:u w:val="single"/>
          <w:lang w:val="en-US"/>
        </w:rPr>
        <w:t>Product Labeling</w:t>
      </w:r>
    </w:p>
    <w:p w:rsidR="00854346" w:rsidRPr="0055608D" w:rsidRDefault="00854346" w:rsidP="0055608D">
      <w:pPr>
        <w:rPr>
          <w:rFonts w:ascii="Arial" w:hAnsi="Arial" w:cs="Arial"/>
          <w:color w:val="000080"/>
          <w:sz w:val="20"/>
          <w:lang w:val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4252"/>
      </w:tblGrid>
      <w:tr w:rsidR="00854346" w:rsidRPr="00FB0D9B" w:rsidTr="003716F9">
        <w:tc>
          <w:tcPr>
            <w:tcW w:w="10206" w:type="dxa"/>
            <w:gridSpan w:val="2"/>
            <w:shd w:val="clear" w:color="auto" w:fill="EEECE1"/>
          </w:tcPr>
          <w:p w:rsidR="00854346" w:rsidRPr="00FB0D9B" w:rsidRDefault="00854346" w:rsidP="002F3255">
            <w:pPr>
              <w:pBdr>
                <w:bottom w:val="single" w:sz="6" w:space="1" w:color="auto"/>
              </w:pBd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1C7F3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OOA101-1V: 1002499 (REF 0110177 / R-17AVG)</w:t>
            </w:r>
          </w:p>
        </w:tc>
      </w:tr>
      <w:tr w:rsidR="00854346" w:rsidRPr="0004479A" w:rsidTr="003716F9">
        <w:tc>
          <w:tcPr>
            <w:tcW w:w="5954" w:type="dxa"/>
          </w:tcPr>
          <w:p w:rsidR="00854346" w:rsidRPr="00796F41" w:rsidRDefault="00854346" w:rsidP="00796F41">
            <w:pPr>
              <w:ind w:left="76"/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96F4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Label on Sensor (90x15)</w:t>
            </w:r>
          </w:p>
        </w:tc>
        <w:tc>
          <w:tcPr>
            <w:tcW w:w="4252" w:type="dxa"/>
          </w:tcPr>
          <w:p w:rsidR="00854346" w:rsidRPr="00796F41" w:rsidRDefault="00854346" w:rsidP="00796F41">
            <w:pPr>
              <w:ind w:left="76"/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96F4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Label on Blister- Card (63,5x46,6)</w:t>
            </w:r>
          </w:p>
        </w:tc>
      </w:tr>
      <w:tr w:rsidR="00854346" w:rsidTr="003716F9">
        <w:trPr>
          <w:trHeight w:val="2801"/>
        </w:trPr>
        <w:tc>
          <w:tcPr>
            <w:tcW w:w="5954" w:type="dxa"/>
          </w:tcPr>
          <w:p w:rsidR="00854346" w:rsidRDefault="00854346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</w:p>
          <w:p w:rsidR="00854346" w:rsidRPr="00533949" w:rsidRDefault="00854346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drawing>
                <wp:inline distT="0" distB="0" distL="0" distR="0">
                  <wp:extent cx="3625850" cy="604520"/>
                  <wp:effectExtent l="0" t="0" r="0" b="0"/>
                  <wp:docPr id="2" name="Bild 2" descr="R:\\PRODUKT.001\\PHA\\Fertigungsunterlagen\\Label_Navision\\Viamed\\Label_Bilder\\Sensor_R-17A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:\\PRODUKT.001\\PHA\\Fertigungsunterlagen\\Label_Navision\\Viamed\\Label_Bilder\\Sensor_R-17A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854346" w:rsidRDefault="00854346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drawing>
                <wp:inline distT="0" distB="0" distL="0" distR="0">
                  <wp:extent cx="2289810" cy="1685925"/>
                  <wp:effectExtent l="0" t="0" r="0" b="0"/>
                  <wp:docPr id="3" name="Bild 3" descr="R:\\PRODUKT.001\\PHA\\Fertigungsunterlagen\\Label_Navision\\Viamed\\Label_Bilder\\Blister_R-17A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:\\PRODUKT.001\\PHA\\Fertigungsunterlagen\\Label_Navision\\Viamed\\Label_Bilder\\Blister_R-17A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981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346" w:rsidRPr="00533949" w:rsidRDefault="00854346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</w:p>
        </w:tc>
      </w:tr>
    </w:tbl>
    <w:p w:rsidR="00854346" w:rsidRDefault="00854346">
      <w:pPr>
        <w:rPr>
          <w:lang w:val="de-DE"/>
        </w:rPr>
      </w:pPr>
    </w:p>
    <w:p w:rsidR="00854346" w:rsidRPr="0019122C" w:rsidRDefault="00854346" w:rsidP="00A30727">
      <w:pPr>
        <w:rPr>
          <w:lang w:val="de-DE"/>
        </w:rPr>
      </w:pPr>
    </w:p>
    <w:p w:rsidR="00854346" w:rsidRPr="00A30727" w:rsidRDefault="00854346" w:rsidP="00A30727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 w:rsidRPr="00A30727">
        <w:rPr>
          <w:rFonts w:ascii="Arial" w:hAnsi="Arial" w:cs="Arial"/>
          <w:color w:val="000080"/>
          <w:sz w:val="22"/>
          <w:szCs w:val="22"/>
          <w:u w:val="single"/>
          <w:lang w:val="en-US"/>
        </w:rPr>
        <w:t>Customer Approval</w:t>
      </w:r>
    </w:p>
    <w:p w:rsidR="00854346" w:rsidRDefault="00854346" w:rsidP="00A30727"/>
    <w:p w:rsidR="00854346" w:rsidRDefault="00854346" w:rsidP="00A30727">
      <w:r>
        <w:t>Date:</w:t>
      </w:r>
    </w:p>
    <w:p w:rsidR="00854346" w:rsidRDefault="00854346" w:rsidP="00A30727"/>
    <w:p w:rsidR="00854346" w:rsidRDefault="00854346" w:rsidP="00A30727"/>
    <w:p w:rsidR="00854346" w:rsidRPr="00034515" w:rsidRDefault="00854346" w:rsidP="00A30727">
      <w:r>
        <w:t>Signature:</w:t>
      </w:r>
    </w:p>
    <w:p w:rsidR="00854346" w:rsidRDefault="00854346">
      <w:pPr>
        <w:rPr>
          <w:lang w:val="de-DE"/>
        </w:rPr>
        <w:sectPr w:rsidR="00854346" w:rsidSect="00854346">
          <w:headerReference w:type="default" r:id="rId15"/>
          <w:footerReference w:type="default" r:id="rId16"/>
          <w:pgSz w:w="11906" w:h="16838" w:code="9"/>
          <w:pgMar w:top="1134" w:right="352" w:bottom="284" w:left="1134" w:header="567" w:footer="218" w:gutter="0"/>
          <w:pgNumType w:start="1"/>
          <w:cols w:space="720"/>
          <w:docGrid w:linePitch="360"/>
        </w:sectPr>
      </w:pPr>
    </w:p>
    <w:p w:rsidR="00854346" w:rsidRPr="007604EA" w:rsidRDefault="00854346">
      <w:pPr>
        <w:rPr>
          <w:lang w:val="de-DE"/>
        </w:rPr>
      </w:pPr>
    </w:p>
    <w:sectPr w:rsidR="00854346" w:rsidRPr="007604EA" w:rsidSect="00854346">
      <w:headerReference w:type="default" r:id="rId17"/>
      <w:footerReference w:type="default" r:id="rId18"/>
      <w:type w:val="continuous"/>
      <w:pgSz w:w="11906" w:h="16838" w:code="9"/>
      <w:pgMar w:top="1134" w:right="352" w:bottom="284" w:left="1134" w:header="567" w:footer="2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0E8" w:rsidRDefault="00D240E8">
      <w:r>
        <w:separator/>
      </w:r>
    </w:p>
  </w:endnote>
  <w:endnote w:type="continuationSeparator" w:id="0">
    <w:p w:rsidR="00D240E8" w:rsidRDefault="00D2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346" w:rsidRDefault="00854346">
    <w:pPr>
      <w:pStyle w:val="anschriftfeld"/>
      <w:framePr w:w="567" w:h="5954" w:hRule="exact" w:wrap="around" w:x="1" w:y="6011"/>
      <w:pBdr>
        <w:top w:val="single" w:sz="6" w:space="1" w:color="FFFFFF"/>
        <w:left w:val="none" w:sz="0" w:space="0" w:color="auto"/>
        <w:bottom w:val="single" w:sz="6" w:space="1" w:color="FFFFFF"/>
        <w:right w:val="none" w:sz="0" w:space="0" w:color="auto"/>
      </w:pBdr>
      <w:rPr>
        <w:rFonts w:ascii="Helvetica" w:hAnsi="Helvetica"/>
        <w:color w:val="000080"/>
      </w:rPr>
    </w:pPr>
  </w:p>
  <w:p w:rsidR="00854346" w:rsidRDefault="00854346">
    <w:pPr>
      <w:pStyle w:val="anschriftfeld"/>
      <w:framePr w:w="454" w:h="6" w:hRule="exact" w:wrap="around" w:x="1" w:y="8497"/>
      <w:pBdr>
        <w:left w:val="none" w:sz="0" w:space="0" w:color="auto"/>
        <w:bottom w:val="none" w:sz="0" w:space="0" w:color="auto"/>
        <w:right w:val="none" w:sz="0" w:space="0" w:color="auto"/>
      </w:pBdr>
      <w:rPr>
        <w:rFonts w:ascii="Helvetica" w:hAnsi="Helvetica"/>
      </w:rPr>
    </w:pPr>
  </w:p>
  <w:p w:rsidR="00854346" w:rsidRDefault="00854346">
    <w:pPr>
      <w:pStyle w:val="Footer"/>
      <w:jc w:val="right"/>
      <w:rPr>
        <w:color w:val="000080"/>
        <w:sz w:val="2"/>
        <w:lang w:val="it-IT"/>
      </w:rPr>
    </w:pPr>
    <w:r w:rsidRPr="00826CB7">
      <w:rPr>
        <w:rFonts w:ascii="Arial Narrow" w:hAnsi="Arial Narrow"/>
        <w:color w:val="000080"/>
        <w:sz w:val="16"/>
        <w:lang w:val="it-IT"/>
      </w:rPr>
      <w:t>Document No.</w:t>
    </w:r>
    <w:r>
      <w:rPr>
        <w:rFonts w:ascii="Arial Narrow" w:hAnsi="Arial Narrow"/>
        <w:color w:val="000080"/>
        <w:sz w:val="16"/>
        <w:lang w:val="it-IT"/>
      </w:rPr>
      <w:t>001-05-Specification_</w:t>
    </w:r>
    <w:r w:rsidRPr="001C7F31">
      <w:rPr>
        <w:rFonts w:ascii="Arial Narrow" w:hAnsi="Arial Narrow"/>
        <w:noProof/>
        <w:color w:val="000080"/>
        <w:sz w:val="16"/>
        <w:lang w:val="it-IT"/>
      </w:rPr>
      <w:t>Viamed</w:t>
    </w:r>
    <w:r>
      <w:rPr>
        <w:rFonts w:ascii="Arial Narrow" w:hAnsi="Arial Narrow"/>
        <w:color w:val="000080"/>
        <w:sz w:val="16"/>
        <w:lang w:val="it-IT"/>
      </w:rPr>
      <w:t>_</w:t>
    </w:r>
    <w:r w:rsidRPr="001C7F31">
      <w:rPr>
        <w:rFonts w:ascii="Arial Narrow" w:hAnsi="Arial Narrow"/>
        <w:noProof/>
        <w:color w:val="000080"/>
        <w:sz w:val="16"/>
        <w:lang w:val="it-IT"/>
      </w:rPr>
      <w:t>OOA101-1V</w:t>
    </w:r>
    <w:r>
      <w:rPr>
        <w:rFonts w:ascii="Arial Narrow" w:hAnsi="Arial Narrow"/>
        <w:color w:val="000080"/>
        <w:sz w:val="16"/>
        <w:lang w:val="it-IT"/>
      </w:rPr>
      <w:t>-0.pdf, 06</w:t>
    </w:r>
    <w:r w:rsidRPr="00826CB7">
      <w:rPr>
        <w:rFonts w:ascii="Arial Narrow" w:hAnsi="Arial Narrow"/>
        <w:color w:val="000080"/>
        <w:sz w:val="16"/>
        <w:lang w:val="it-IT"/>
      </w:rPr>
      <w:t>/201</w:t>
    </w:r>
    <w:r>
      <w:rPr>
        <w:rFonts w:ascii="Arial Narrow" w:hAnsi="Arial Narrow"/>
        <w:color w:val="000080"/>
        <w:sz w:val="16"/>
        <w:lang w:val="it-IT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B6C" w:rsidRDefault="00ED5B6C">
    <w:pPr>
      <w:pStyle w:val="anschriftfeld"/>
      <w:framePr w:w="567" w:h="5954" w:hRule="exact" w:wrap="around" w:x="1" w:y="6011"/>
      <w:pBdr>
        <w:top w:val="single" w:sz="6" w:space="1" w:color="FFFFFF"/>
        <w:left w:val="none" w:sz="0" w:space="0" w:color="auto"/>
        <w:bottom w:val="single" w:sz="6" w:space="1" w:color="FFFFFF"/>
        <w:right w:val="none" w:sz="0" w:space="0" w:color="auto"/>
      </w:pBdr>
      <w:rPr>
        <w:rFonts w:ascii="Helvetica" w:hAnsi="Helvetica"/>
        <w:color w:val="000080"/>
      </w:rPr>
    </w:pPr>
  </w:p>
  <w:p w:rsidR="00ED5B6C" w:rsidRDefault="00ED5B6C">
    <w:pPr>
      <w:pStyle w:val="anschriftfeld"/>
      <w:framePr w:w="454" w:h="6" w:hRule="exact" w:wrap="around" w:x="1" w:y="8497"/>
      <w:pBdr>
        <w:left w:val="none" w:sz="0" w:space="0" w:color="auto"/>
        <w:bottom w:val="none" w:sz="0" w:space="0" w:color="auto"/>
        <w:right w:val="none" w:sz="0" w:space="0" w:color="auto"/>
      </w:pBdr>
      <w:rPr>
        <w:rFonts w:ascii="Helvetica" w:hAnsi="Helvetica"/>
      </w:rPr>
    </w:pPr>
  </w:p>
  <w:p w:rsidR="00ED5B6C" w:rsidRDefault="00ED5B6C">
    <w:pPr>
      <w:pStyle w:val="Footer"/>
      <w:jc w:val="right"/>
      <w:rPr>
        <w:color w:val="000080"/>
        <w:sz w:val="2"/>
        <w:lang w:val="it-IT"/>
      </w:rPr>
    </w:pPr>
    <w:r w:rsidRPr="00826CB7">
      <w:rPr>
        <w:rFonts w:ascii="Arial Narrow" w:hAnsi="Arial Narrow"/>
        <w:color w:val="000080"/>
        <w:sz w:val="16"/>
        <w:lang w:val="it-IT"/>
      </w:rPr>
      <w:t>Document No.</w:t>
    </w:r>
    <w:r>
      <w:rPr>
        <w:rFonts w:ascii="Arial Narrow" w:hAnsi="Arial Narrow"/>
        <w:color w:val="000080"/>
        <w:sz w:val="16"/>
        <w:lang w:val="it-IT"/>
      </w:rPr>
      <w:t>001-05-Specification_</w:t>
    </w:r>
    <w:r w:rsidR="00F1274E" w:rsidRPr="001C7F31">
      <w:rPr>
        <w:rFonts w:ascii="Arial Narrow" w:hAnsi="Arial Narrow"/>
        <w:noProof/>
        <w:color w:val="000080"/>
        <w:sz w:val="16"/>
        <w:lang w:val="it-IT"/>
      </w:rPr>
      <w:t>Viamed</w:t>
    </w:r>
    <w:r>
      <w:rPr>
        <w:rFonts w:ascii="Arial Narrow" w:hAnsi="Arial Narrow"/>
        <w:color w:val="000080"/>
        <w:sz w:val="16"/>
        <w:lang w:val="it-IT"/>
      </w:rPr>
      <w:t>_</w:t>
    </w:r>
    <w:r w:rsidR="00F1274E" w:rsidRPr="001C7F31">
      <w:rPr>
        <w:rFonts w:ascii="Arial Narrow" w:hAnsi="Arial Narrow"/>
        <w:noProof/>
        <w:color w:val="000080"/>
        <w:sz w:val="16"/>
        <w:lang w:val="it-IT"/>
      </w:rPr>
      <w:t>OOA101-1V</w:t>
    </w:r>
    <w:r>
      <w:rPr>
        <w:rFonts w:ascii="Arial Narrow" w:hAnsi="Arial Narrow"/>
        <w:color w:val="000080"/>
        <w:sz w:val="16"/>
        <w:lang w:val="it-IT"/>
      </w:rPr>
      <w:t>-0.pdf, 06</w:t>
    </w:r>
    <w:r w:rsidRPr="00826CB7">
      <w:rPr>
        <w:rFonts w:ascii="Arial Narrow" w:hAnsi="Arial Narrow"/>
        <w:color w:val="000080"/>
        <w:sz w:val="16"/>
        <w:lang w:val="it-IT"/>
      </w:rPr>
      <w:t>/201</w:t>
    </w:r>
    <w:r>
      <w:rPr>
        <w:rFonts w:ascii="Arial Narrow" w:hAnsi="Arial Narrow"/>
        <w:color w:val="000080"/>
        <w:sz w:val="16"/>
        <w:lang w:val="it-IT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0E8" w:rsidRDefault="00D240E8">
      <w:r>
        <w:separator/>
      </w:r>
    </w:p>
  </w:footnote>
  <w:footnote w:type="continuationSeparator" w:id="0">
    <w:p w:rsidR="00D240E8" w:rsidRDefault="00D24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08" w:type="dxa"/>
      <w:tblInd w:w="-21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42"/>
      <w:gridCol w:w="2766"/>
    </w:tblGrid>
    <w:tr w:rsidR="00854346" w:rsidTr="00543759">
      <w:trPr>
        <w:trHeight w:hRule="exact" w:val="942"/>
      </w:trPr>
      <w:tc>
        <w:tcPr>
          <w:tcW w:w="7642" w:type="dxa"/>
        </w:tcPr>
        <w:p w:rsidR="00854346" w:rsidRPr="00B51C60" w:rsidRDefault="00854346" w:rsidP="0055608D">
          <w:pPr>
            <w:pStyle w:val="Heading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 w:rsidRPr="00B51C60">
            <w:rPr>
              <w:rFonts w:ascii="Arial" w:hAnsi="Arial" w:cs="Arial"/>
              <w:b/>
              <w:color w:val="000080"/>
              <w:sz w:val="24"/>
              <w:szCs w:val="24"/>
            </w:rPr>
            <w:t>Product Specification</w:t>
          </w:r>
        </w:p>
        <w:p w:rsidR="00854346" w:rsidRPr="0055608D" w:rsidRDefault="00854346" w:rsidP="0055608D">
          <w:pPr>
            <w:pStyle w:val="Heading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0080"/>
              <w:sz w:val="24"/>
              <w:szCs w:val="24"/>
            </w:rPr>
            <w:t>Oxygen Sensor</w:t>
          </w:r>
        </w:p>
        <w:p w:rsidR="00854346" w:rsidRPr="009E086A" w:rsidRDefault="00854346" w:rsidP="00BC3EAD">
          <w:pPr>
            <w:pStyle w:val="Heading5"/>
            <w:tabs>
              <w:tab w:val="right" w:pos="5389"/>
            </w:tabs>
            <w:spacing w:line="300" w:lineRule="exact"/>
            <w:ind w:right="-496"/>
            <w:jc w:val="left"/>
            <w:rPr>
              <w:rFonts w:ascii="Arial" w:hAnsi="Arial"/>
              <w:b/>
              <w:color w:val="000080"/>
              <w:szCs w:val="24"/>
            </w:rPr>
          </w:pPr>
          <w:r w:rsidRPr="001C7F31">
            <w:rPr>
              <w:rFonts w:ascii="Arial" w:hAnsi="Arial"/>
              <w:b/>
              <w:noProof/>
              <w:color w:val="000080"/>
              <w:szCs w:val="24"/>
            </w:rPr>
            <w:t>OOA101-1V</w:t>
          </w:r>
        </w:p>
      </w:tc>
      <w:tc>
        <w:tcPr>
          <w:tcW w:w="2766" w:type="dxa"/>
          <w:vMerge w:val="restart"/>
        </w:tcPr>
        <w:p w:rsidR="00854346" w:rsidRDefault="00854346">
          <w:pPr>
            <w:pStyle w:val="infoblock"/>
            <w:framePr w:wrap="notBeside"/>
            <w:rPr>
              <w:color w:val="000080"/>
            </w:rPr>
          </w:pPr>
          <w:r>
            <w:rPr>
              <w:noProof/>
              <w:color w:val="000080"/>
              <w:lang w:val="de-DE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85090</wp:posOffset>
                </wp:positionV>
                <wp:extent cx="1316355" cy="492760"/>
                <wp:effectExtent l="19050" t="0" r="0" b="0"/>
                <wp:wrapNone/>
                <wp:docPr id="1" name="Bild 4" descr="EnviteC-by-Honeyw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nviteC-by-Honeyw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35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854346" w:rsidTr="00543759">
      <w:trPr>
        <w:trHeight w:hRule="exact" w:val="341"/>
      </w:trPr>
      <w:tc>
        <w:tcPr>
          <w:tcW w:w="7642" w:type="dxa"/>
        </w:tcPr>
        <w:p w:rsidR="00854346" w:rsidRPr="0042403F" w:rsidRDefault="00854346" w:rsidP="00E57D48">
          <w:pPr>
            <w:pStyle w:val="Heading5"/>
            <w:tabs>
              <w:tab w:val="right" w:pos="5389"/>
            </w:tabs>
            <w:jc w:val="left"/>
            <w:rPr>
              <w:rFonts w:ascii="Arial" w:hAnsi="Arial" w:cs="Arial"/>
              <w:b/>
              <w:bCs/>
              <w:color w:val="FF0000"/>
              <w:sz w:val="24"/>
              <w:szCs w:val="24"/>
            </w:rPr>
          </w:pPr>
          <w:r w:rsidRPr="006F3760">
            <w:rPr>
              <w:rFonts w:ascii="Arial" w:hAnsi="Arial" w:cs="Arial"/>
              <w:b/>
              <w:bCs/>
              <w:noProof/>
              <w:color w:val="FF0000"/>
              <w:szCs w:val="24"/>
            </w:rPr>
            <w:t xml:space="preserve">Confidential - For </w:t>
          </w:r>
          <w:r w:rsidRPr="001C7F31">
            <w:rPr>
              <w:rFonts w:ascii="Arial" w:hAnsi="Arial" w:cs="Arial"/>
              <w:b/>
              <w:bCs/>
              <w:noProof/>
              <w:color w:val="FF0000"/>
              <w:szCs w:val="24"/>
            </w:rPr>
            <w:t>Viamed</w:t>
          </w:r>
          <w:r w:rsidRPr="006F3760">
            <w:rPr>
              <w:rFonts w:ascii="Arial" w:hAnsi="Arial" w:cs="Arial"/>
              <w:b/>
              <w:bCs/>
              <w:noProof/>
              <w:color w:val="FF0000"/>
              <w:szCs w:val="24"/>
            </w:rPr>
            <w:t xml:space="preserve"> only!</w:t>
          </w:r>
        </w:p>
      </w:tc>
      <w:tc>
        <w:tcPr>
          <w:tcW w:w="2766" w:type="dxa"/>
          <w:vMerge/>
        </w:tcPr>
        <w:p w:rsidR="00854346" w:rsidRDefault="00854346">
          <w:pPr>
            <w:pStyle w:val="infoblock"/>
            <w:framePr w:wrap="notBeside"/>
            <w:rPr>
              <w:color w:val="000080"/>
            </w:rPr>
          </w:pPr>
        </w:p>
      </w:tc>
    </w:tr>
  </w:tbl>
  <w:p w:rsidR="00854346" w:rsidRPr="00B960F4" w:rsidRDefault="00854346" w:rsidP="00B960F4">
    <w:pPr>
      <w:pStyle w:val="Header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08" w:type="dxa"/>
      <w:tblInd w:w="-21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42"/>
      <w:gridCol w:w="2766"/>
    </w:tblGrid>
    <w:tr w:rsidR="00ED5B6C" w:rsidTr="00543759">
      <w:trPr>
        <w:trHeight w:hRule="exact" w:val="942"/>
      </w:trPr>
      <w:tc>
        <w:tcPr>
          <w:tcW w:w="7642" w:type="dxa"/>
        </w:tcPr>
        <w:p w:rsidR="00ED5B6C" w:rsidRPr="00B51C60" w:rsidRDefault="00ED5B6C" w:rsidP="0055608D">
          <w:pPr>
            <w:pStyle w:val="Heading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 w:rsidRPr="00B51C60">
            <w:rPr>
              <w:rFonts w:ascii="Arial" w:hAnsi="Arial" w:cs="Arial"/>
              <w:b/>
              <w:color w:val="000080"/>
              <w:sz w:val="24"/>
              <w:szCs w:val="24"/>
            </w:rPr>
            <w:t>Product Specification</w:t>
          </w:r>
        </w:p>
        <w:p w:rsidR="00ED5B6C" w:rsidRPr="0055608D" w:rsidRDefault="00ED5B6C" w:rsidP="0055608D">
          <w:pPr>
            <w:pStyle w:val="Heading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0080"/>
              <w:sz w:val="24"/>
              <w:szCs w:val="24"/>
            </w:rPr>
            <w:t>Oxygen Sensor</w:t>
          </w:r>
        </w:p>
        <w:p w:rsidR="00ED5B6C" w:rsidRPr="009E086A" w:rsidRDefault="00F1274E" w:rsidP="00BC3EAD">
          <w:pPr>
            <w:pStyle w:val="Heading5"/>
            <w:tabs>
              <w:tab w:val="right" w:pos="5389"/>
            </w:tabs>
            <w:spacing w:line="300" w:lineRule="exact"/>
            <w:ind w:right="-496"/>
            <w:jc w:val="left"/>
            <w:rPr>
              <w:rFonts w:ascii="Arial" w:hAnsi="Arial"/>
              <w:b/>
              <w:color w:val="000080"/>
              <w:szCs w:val="24"/>
            </w:rPr>
          </w:pPr>
          <w:r w:rsidRPr="001C7F31">
            <w:rPr>
              <w:rFonts w:ascii="Arial" w:hAnsi="Arial"/>
              <w:b/>
              <w:noProof/>
              <w:color w:val="000080"/>
              <w:szCs w:val="24"/>
            </w:rPr>
            <w:t>OOA101-1V</w:t>
          </w:r>
        </w:p>
      </w:tc>
      <w:tc>
        <w:tcPr>
          <w:tcW w:w="2766" w:type="dxa"/>
          <w:vMerge w:val="restart"/>
        </w:tcPr>
        <w:p w:rsidR="00ED5B6C" w:rsidRDefault="00ED5B6C">
          <w:pPr>
            <w:pStyle w:val="infoblock"/>
            <w:framePr w:wrap="notBeside"/>
            <w:rPr>
              <w:color w:val="000080"/>
            </w:rPr>
          </w:pPr>
          <w:r>
            <w:rPr>
              <w:noProof/>
              <w:color w:val="000080"/>
              <w:lang w:val="de-D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85090</wp:posOffset>
                </wp:positionV>
                <wp:extent cx="1316355" cy="492760"/>
                <wp:effectExtent l="19050" t="0" r="0" b="0"/>
                <wp:wrapNone/>
                <wp:docPr id="13" name="Bild 4" descr="EnviteC-by-Honeyw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nviteC-by-Honeyw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35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ED5B6C" w:rsidTr="00543759">
      <w:trPr>
        <w:trHeight w:hRule="exact" w:val="341"/>
      </w:trPr>
      <w:tc>
        <w:tcPr>
          <w:tcW w:w="7642" w:type="dxa"/>
        </w:tcPr>
        <w:p w:rsidR="00ED5B6C" w:rsidRPr="0042403F" w:rsidRDefault="00ED5B6C" w:rsidP="00E57D48">
          <w:pPr>
            <w:pStyle w:val="Heading5"/>
            <w:tabs>
              <w:tab w:val="right" w:pos="5389"/>
            </w:tabs>
            <w:jc w:val="left"/>
            <w:rPr>
              <w:rFonts w:ascii="Arial" w:hAnsi="Arial" w:cs="Arial"/>
              <w:b/>
              <w:bCs/>
              <w:color w:val="FF0000"/>
              <w:sz w:val="24"/>
              <w:szCs w:val="24"/>
            </w:rPr>
          </w:pPr>
          <w:r w:rsidRPr="006F3760">
            <w:rPr>
              <w:rFonts w:ascii="Arial" w:hAnsi="Arial" w:cs="Arial"/>
              <w:b/>
              <w:bCs/>
              <w:noProof/>
              <w:color w:val="FF0000"/>
              <w:szCs w:val="24"/>
            </w:rPr>
            <w:t xml:space="preserve">Confidential - For </w:t>
          </w:r>
          <w:r w:rsidR="00F1274E" w:rsidRPr="001C7F31">
            <w:rPr>
              <w:rFonts w:ascii="Arial" w:hAnsi="Arial" w:cs="Arial"/>
              <w:b/>
              <w:bCs/>
              <w:noProof/>
              <w:color w:val="FF0000"/>
              <w:szCs w:val="24"/>
            </w:rPr>
            <w:t>Viamed</w:t>
          </w:r>
          <w:r w:rsidRPr="006F3760">
            <w:rPr>
              <w:rFonts w:ascii="Arial" w:hAnsi="Arial" w:cs="Arial"/>
              <w:b/>
              <w:bCs/>
              <w:noProof/>
              <w:color w:val="FF0000"/>
              <w:szCs w:val="24"/>
            </w:rPr>
            <w:t xml:space="preserve"> only!</w:t>
          </w:r>
        </w:p>
      </w:tc>
      <w:tc>
        <w:tcPr>
          <w:tcW w:w="2766" w:type="dxa"/>
          <w:vMerge/>
        </w:tcPr>
        <w:p w:rsidR="00ED5B6C" w:rsidRDefault="00ED5B6C">
          <w:pPr>
            <w:pStyle w:val="infoblock"/>
            <w:framePr w:wrap="notBeside"/>
            <w:rPr>
              <w:color w:val="000080"/>
            </w:rPr>
          </w:pPr>
        </w:p>
      </w:tc>
    </w:tr>
  </w:tbl>
  <w:p w:rsidR="00ED5B6C" w:rsidRPr="00B960F4" w:rsidRDefault="00ED5B6C" w:rsidP="00B960F4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DF7E9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462D7C7D"/>
    <w:multiLevelType w:val="singleLevel"/>
    <w:tmpl w:val="4852DA1A"/>
    <w:lvl w:ilvl="0">
      <w:start w:val="10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1">
    <w:nsid w:val="47BC3221"/>
    <w:multiLevelType w:val="multilevel"/>
    <w:tmpl w:val="B61E231E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84"/>
        </w:tabs>
        <w:ind w:left="63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216"/>
        </w:tabs>
        <w:ind w:left="92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48"/>
        </w:tabs>
        <w:ind w:left="120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240"/>
        </w:tabs>
        <w:ind w:left="15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72"/>
        </w:tabs>
        <w:ind w:left="180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64"/>
        </w:tabs>
        <w:ind w:left="212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96"/>
        </w:tabs>
        <w:ind w:left="24096" w:hanging="1440"/>
      </w:pPr>
      <w:rPr>
        <w:rFonts w:hint="default"/>
      </w:rPr>
    </w:lvl>
  </w:abstractNum>
  <w:abstractNum w:abstractNumId="3" w15:restartNumberingAfterBreak="1">
    <w:nsid w:val="4E4C0BCD"/>
    <w:multiLevelType w:val="multilevel"/>
    <w:tmpl w:val="B8B0EC5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1">
    <w:nsid w:val="56A660F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1">
    <w:nsid w:val="63E63EF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1">
    <w:nsid w:val="75382FB5"/>
    <w:multiLevelType w:val="hybridMultilevel"/>
    <w:tmpl w:val="F438B0BC"/>
    <w:lvl w:ilvl="0" w:tplc="AC4C8D64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7" w15:restartNumberingAfterBreak="1">
    <w:nsid w:val="7C0D41A0"/>
    <w:multiLevelType w:val="multilevel"/>
    <w:tmpl w:val="96942EEA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80"/>
        </w:tabs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110"/>
        </w:tabs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00"/>
        </w:tabs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30"/>
        </w:tabs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20"/>
        </w:tabs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50"/>
        </w:tabs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840"/>
        </w:tabs>
        <w:ind w:left="1884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c3d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9E"/>
    <w:rsid w:val="000003DC"/>
    <w:rsid w:val="00000569"/>
    <w:rsid w:val="0001080B"/>
    <w:rsid w:val="000178A7"/>
    <w:rsid w:val="000279FC"/>
    <w:rsid w:val="00046F9A"/>
    <w:rsid w:val="00055C57"/>
    <w:rsid w:val="000751D1"/>
    <w:rsid w:val="000932AA"/>
    <w:rsid w:val="000A6D05"/>
    <w:rsid w:val="000B66B2"/>
    <w:rsid w:val="000C147F"/>
    <w:rsid w:val="000E247B"/>
    <w:rsid w:val="000F35F1"/>
    <w:rsid w:val="0010033A"/>
    <w:rsid w:val="001412C4"/>
    <w:rsid w:val="00152B24"/>
    <w:rsid w:val="001662C8"/>
    <w:rsid w:val="00167D74"/>
    <w:rsid w:val="00191B2C"/>
    <w:rsid w:val="0019361F"/>
    <w:rsid w:val="001A489B"/>
    <w:rsid w:val="001D107E"/>
    <w:rsid w:val="001E35AF"/>
    <w:rsid w:val="001F1F55"/>
    <w:rsid w:val="001F37ED"/>
    <w:rsid w:val="001F7B99"/>
    <w:rsid w:val="00201219"/>
    <w:rsid w:val="002012F2"/>
    <w:rsid w:val="00202520"/>
    <w:rsid w:val="00202567"/>
    <w:rsid w:val="00207080"/>
    <w:rsid w:val="00221A4B"/>
    <w:rsid w:val="00223489"/>
    <w:rsid w:val="00230700"/>
    <w:rsid w:val="0024667A"/>
    <w:rsid w:val="00280F99"/>
    <w:rsid w:val="002A1C2F"/>
    <w:rsid w:val="002B1993"/>
    <w:rsid w:val="002B64A0"/>
    <w:rsid w:val="002C18F9"/>
    <w:rsid w:val="002C2F6E"/>
    <w:rsid w:val="002F2E87"/>
    <w:rsid w:val="002F3255"/>
    <w:rsid w:val="002F66F3"/>
    <w:rsid w:val="00314F6B"/>
    <w:rsid w:val="00324565"/>
    <w:rsid w:val="003259A1"/>
    <w:rsid w:val="0033177B"/>
    <w:rsid w:val="00340F9C"/>
    <w:rsid w:val="003439AE"/>
    <w:rsid w:val="003521C6"/>
    <w:rsid w:val="003716F9"/>
    <w:rsid w:val="003739A4"/>
    <w:rsid w:val="00384FA5"/>
    <w:rsid w:val="003A06B2"/>
    <w:rsid w:val="003C4C90"/>
    <w:rsid w:val="003D1A6C"/>
    <w:rsid w:val="003E110B"/>
    <w:rsid w:val="003E3858"/>
    <w:rsid w:val="003F5630"/>
    <w:rsid w:val="004043B7"/>
    <w:rsid w:val="00413C6C"/>
    <w:rsid w:val="0042403F"/>
    <w:rsid w:val="00427FAD"/>
    <w:rsid w:val="004464BF"/>
    <w:rsid w:val="00460774"/>
    <w:rsid w:val="00463320"/>
    <w:rsid w:val="00474646"/>
    <w:rsid w:val="00480A34"/>
    <w:rsid w:val="0048480F"/>
    <w:rsid w:val="00485392"/>
    <w:rsid w:val="00492507"/>
    <w:rsid w:val="004A6D7B"/>
    <w:rsid w:val="004A6E44"/>
    <w:rsid w:val="004C2F5D"/>
    <w:rsid w:val="004E5289"/>
    <w:rsid w:val="004E7D16"/>
    <w:rsid w:val="004F1239"/>
    <w:rsid w:val="004F611B"/>
    <w:rsid w:val="00502618"/>
    <w:rsid w:val="00506F2F"/>
    <w:rsid w:val="0051209A"/>
    <w:rsid w:val="00520813"/>
    <w:rsid w:val="005217B7"/>
    <w:rsid w:val="00533949"/>
    <w:rsid w:val="00541A74"/>
    <w:rsid w:val="00543759"/>
    <w:rsid w:val="0055608D"/>
    <w:rsid w:val="005607AE"/>
    <w:rsid w:val="00561201"/>
    <w:rsid w:val="0056368A"/>
    <w:rsid w:val="00574D76"/>
    <w:rsid w:val="00580EC7"/>
    <w:rsid w:val="00587B72"/>
    <w:rsid w:val="005B16C1"/>
    <w:rsid w:val="005B1F78"/>
    <w:rsid w:val="005C2EE5"/>
    <w:rsid w:val="005C516E"/>
    <w:rsid w:val="005C7629"/>
    <w:rsid w:val="005D668D"/>
    <w:rsid w:val="005D72AD"/>
    <w:rsid w:val="005E3366"/>
    <w:rsid w:val="005F7A29"/>
    <w:rsid w:val="00606C25"/>
    <w:rsid w:val="006103F6"/>
    <w:rsid w:val="0061363B"/>
    <w:rsid w:val="00620809"/>
    <w:rsid w:val="00627835"/>
    <w:rsid w:val="00634D39"/>
    <w:rsid w:val="00652584"/>
    <w:rsid w:val="00665140"/>
    <w:rsid w:val="00665E9D"/>
    <w:rsid w:val="00671227"/>
    <w:rsid w:val="006A098B"/>
    <w:rsid w:val="006B03F9"/>
    <w:rsid w:val="006B4894"/>
    <w:rsid w:val="006C3FA7"/>
    <w:rsid w:val="006E0120"/>
    <w:rsid w:val="006F3760"/>
    <w:rsid w:val="00701D27"/>
    <w:rsid w:val="00721FAD"/>
    <w:rsid w:val="007223E3"/>
    <w:rsid w:val="00741740"/>
    <w:rsid w:val="00753397"/>
    <w:rsid w:val="007604EA"/>
    <w:rsid w:val="00763ACF"/>
    <w:rsid w:val="0076605A"/>
    <w:rsid w:val="00770108"/>
    <w:rsid w:val="00793AA5"/>
    <w:rsid w:val="00796F41"/>
    <w:rsid w:val="007A2447"/>
    <w:rsid w:val="007B61E3"/>
    <w:rsid w:val="007B6587"/>
    <w:rsid w:val="007C33EB"/>
    <w:rsid w:val="007D6670"/>
    <w:rsid w:val="007E57E5"/>
    <w:rsid w:val="00823D48"/>
    <w:rsid w:val="00824045"/>
    <w:rsid w:val="00826CB7"/>
    <w:rsid w:val="008353D9"/>
    <w:rsid w:val="00836197"/>
    <w:rsid w:val="00836B72"/>
    <w:rsid w:val="00854346"/>
    <w:rsid w:val="00862A9A"/>
    <w:rsid w:val="008937A0"/>
    <w:rsid w:val="00897210"/>
    <w:rsid w:val="008B1922"/>
    <w:rsid w:val="008B5950"/>
    <w:rsid w:val="008D5F55"/>
    <w:rsid w:val="008E108F"/>
    <w:rsid w:val="008E2667"/>
    <w:rsid w:val="008F40C3"/>
    <w:rsid w:val="009003F0"/>
    <w:rsid w:val="00906B5D"/>
    <w:rsid w:val="00915812"/>
    <w:rsid w:val="00931598"/>
    <w:rsid w:val="00932077"/>
    <w:rsid w:val="00954CCC"/>
    <w:rsid w:val="00957A73"/>
    <w:rsid w:val="00970A28"/>
    <w:rsid w:val="00976A62"/>
    <w:rsid w:val="009833BB"/>
    <w:rsid w:val="00987962"/>
    <w:rsid w:val="009B1B2C"/>
    <w:rsid w:val="009B44A4"/>
    <w:rsid w:val="009E086A"/>
    <w:rsid w:val="009E27AF"/>
    <w:rsid w:val="009E2E60"/>
    <w:rsid w:val="009F17AC"/>
    <w:rsid w:val="009F4696"/>
    <w:rsid w:val="00A00BFE"/>
    <w:rsid w:val="00A07E36"/>
    <w:rsid w:val="00A12017"/>
    <w:rsid w:val="00A15435"/>
    <w:rsid w:val="00A30727"/>
    <w:rsid w:val="00A32212"/>
    <w:rsid w:val="00A3743D"/>
    <w:rsid w:val="00A71F14"/>
    <w:rsid w:val="00A800EC"/>
    <w:rsid w:val="00A824C9"/>
    <w:rsid w:val="00A8399E"/>
    <w:rsid w:val="00A854C5"/>
    <w:rsid w:val="00A86CF6"/>
    <w:rsid w:val="00A97E5B"/>
    <w:rsid w:val="00AA110E"/>
    <w:rsid w:val="00AA293C"/>
    <w:rsid w:val="00AA6C32"/>
    <w:rsid w:val="00AA6CF6"/>
    <w:rsid w:val="00AD3D9A"/>
    <w:rsid w:val="00AE63C5"/>
    <w:rsid w:val="00AF0AE9"/>
    <w:rsid w:val="00AF540E"/>
    <w:rsid w:val="00B27960"/>
    <w:rsid w:val="00B4324F"/>
    <w:rsid w:val="00B50948"/>
    <w:rsid w:val="00B51C60"/>
    <w:rsid w:val="00B56AC4"/>
    <w:rsid w:val="00B76B1E"/>
    <w:rsid w:val="00B80DDC"/>
    <w:rsid w:val="00B960F4"/>
    <w:rsid w:val="00BA4024"/>
    <w:rsid w:val="00BB0F34"/>
    <w:rsid w:val="00BC3EAD"/>
    <w:rsid w:val="00BD6841"/>
    <w:rsid w:val="00BF0E75"/>
    <w:rsid w:val="00C05D9D"/>
    <w:rsid w:val="00C21AF4"/>
    <w:rsid w:val="00C362B0"/>
    <w:rsid w:val="00C44590"/>
    <w:rsid w:val="00C44A30"/>
    <w:rsid w:val="00C510AB"/>
    <w:rsid w:val="00C52414"/>
    <w:rsid w:val="00C52DAC"/>
    <w:rsid w:val="00C61C68"/>
    <w:rsid w:val="00C77B36"/>
    <w:rsid w:val="00C83097"/>
    <w:rsid w:val="00C8550E"/>
    <w:rsid w:val="00C85FA4"/>
    <w:rsid w:val="00CB24F8"/>
    <w:rsid w:val="00CB5583"/>
    <w:rsid w:val="00CC1B02"/>
    <w:rsid w:val="00D055F6"/>
    <w:rsid w:val="00D240E8"/>
    <w:rsid w:val="00D25F8D"/>
    <w:rsid w:val="00D37473"/>
    <w:rsid w:val="00D47A6D"/>
    <w:rsid w:val="00D518B6"/>
    <w:rsid w:val="00D701FE"/>
    <w:rsid w:val="00D72213"/>
    <w:rsid w:val="00D7416A"/>
    <w:rsid w:val="00D817C2"/>
    <w:rsid w:val="00D84112"/>
    <w:rsid w:val="00D95FF9"/>
    <w:rsid w:val="00DC3805"/>
    <w:rsid w:val="00DE7B94"/>
    <w:rsid w:val="00DF4E59"/>
    <w:rsid w:val="00E21A57"/>
    <w:rsid w:val="00E22333"/>
    <w:rsid w:val="00E27964"/>
    <w:rsid w:val="00E3387E"/>
    <w:rsid w:val="00E44FF7"/>
    <w:rsid w:val="00E479E7"/>
    <w:rsid w:val="00E57D48"/>
    <w:rsid w:val="00E60D56"/>
    <w:rsid w:val="00E7234B"/>
    <w:rsid w:val="00E863CF"/>
    <w:rsid w:val="00EA2719"/>
    <w:rsid w:val="00EA6E2A"/>
    <w:rsid w:val="00EC51D0"/>
    <w:rsid w:val="00EC681E"/>
    <w:rsid w:val="00ED2307"/>
    <w:rsid w:val="00ED4E19"/>
    <w:rsid w:val="00ED5B6C"/>
    <w:rsid w:val="00EE30CB"/>
    <w:rsid w:val="00EF3B35"/>
    <w:rsid w:val="00F01532"/>
    <w:rsid w:val="00F1274E"/>
    <w:rsid w:val="00F42CD3"/>
    <w:rsid w:val="00F62184"/>
    <w:rsid w:val="00F919F0"/>
    <w:rsid w:val="00F92845"/>
    <w:rsid w:val="00F954D6"/>
    <w:rsid w:val="00FB0D9B"/>
    <w:rsid w:val="00FB4C49"/>
    <w:rsid w:val="00FC5E4F"/>
    <w:rsid w:val="00FE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c3d8ff"/>
    </o:shapedefaults>
    <o:shapelayout v:ext="edit">
      <o:idmap v:ext="edit" data="1"/>
    </o:shapelayout>
  </w:shapeDefaults>
  <w:decimalSymbol w:val="."/>
  <w:listSeparator w:val=","/>
  <w15:docId w15:val="{844DE2CA-9D3E-41BF-A63E-0B403EF4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4590"/>
    <w:pPr>
      <w:widowControl w:val="0"/>
    </w:pPr>
    <w:rPr>
      <w:sz w:val="24"/>
      <w:lang w:val="en-GB" w:eastAsia="de-DE"/>
    </w:rPr>
  </w:style>
  <w:style w:type="paragraph" w:styleId="Heading1">
    <w:name w:val="heading 1"/>
    <w:basedOn w:val="Normal"/>
    <w:next w:val="Normal"/>
    <w:qFormat/>
    <w:rsid w:val="00C44590"/>
    <w:pPr>
      <w:keepNext/>
      <w:pBdr>
        <w:bottom w:val="single" w:sz="6" w:space="1" w:color="auto"/>
      </w:pBdr>
      <w:jc w:val="both"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C44590"/>
    <w:pPr>
      <w:keepNext/>
      <w:jc w:val="center"/>
      <w:outlineLvl w:val="1"/>
    </w:pPr>
    <w:rPr>
      <w:b/>
      <w:smallCaps/>
      <w:sz w:val="40"/>
    </w:rPr>
  </w:style>
  <w:style w:type="paragraph" w:styleId="Heading3">
    <w:name w:val="heading 3"/>
    <w:basedOn w:val="Normal"/>
    <w:next w:val="Normal"/>
    <w:qFormat/>
    <w:rsid w:val="00C44590"/>
    <w:pPr>
      <w:keepNext/>
      <w:outlineLvl w:val="2"/>
    </w:pPr>
    <w:rPr>
      <w:b/>
      <w:smallCaps/>
      <w:sz w:val="34"/>
    </w:rPr>
  </w:style>
  <w:style w:type="paragraph" w:styleId="Heading4">
    <w:name w:val="heading 4"/>
    <w:basedOn w:val="Normal"/>
    <w:next w:val="Normal"/>
    <w:qFormat/>
    <w:rsid w:val="00C44590"/>
    <w:pPr>
      <w:keepNext/>
      <w:outlineLvl w:val="3"/>
    </w:pPr>
    <w:rPr>
      <w:rFonts w:ascii="Arial Black" w:hAnsi="Arial Black"/>
      <w:b/>
      <w:sz w:val="22"/>
    </w:rPr>
  </w:style>
  <w:style w:type="paragraph" w:styleId="Heading5">
    <w:name w:val="heading 5"/>
    <w:basedOn w:val="Normal"/>
    <w:next w:val="Normal"/>
    <w:qFormat/>
    <w:rsid w:val="00C44590"/>
    <w:pPr>
      <w:keepNext/>
      <w:jc w:val="center"/>
      <w:outlineLvl w:val="4"/>
    </w:pPr>
    <w:rPr>
      <w:rFonts w:ascii="Arial Black" w:hAnsi="Arial Black"/>
      <w:sz w:val="28"/>
      <w:lang w:val="en-US"/>
    </w:rPr>
  </w:style>
  <w:style w:type="paragraph" w:styleId="Heading6">
    <w:name w:val="heading 6"/>
    <w:basedOn w:val="Normal"/>
    <w:next w:val="Normal"/>
    <w:qFormat/>
    <w:rsid w:val="00C44590"/>
    <w:pPr>
      <w:keepNext/>
      <w:jc w:val="center"/>
      <w:outlineLvl w:val="5"/>
    </w:pPr>
    <w:rPr>
      <w:rFonts w:ascii="Arial Narrow" w:hAnsi="Arial Narrow"/>
      <w:b/>
      <w:sz w:val="16"/>
      <w:lang w:val="en-US"/>
    </w:rPr>
  </w:style>
  <w:style w:type="paragraph" w:styleId="Heading7">
    <w:name w:val="heading 7"/>
    <w:basedOn w:val="Normal"/>
    <w:next w:val="Normal"/>
    <w:qFormat/>
    <w:rsid w:val="00C44590"/>
    <w:pPr>
      <w:keepNext/>
      <w:outlineLvl w:val="6"/>
    </w:pPr>
    <w:rPr>
      <w:rFonts w:ascii="Myriad Pro" w:hAnsi="Myriad Pro"/>
      <w:b/>
      <w:color w:val="00008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44590"/>
  </w:style>
  <w:style w:type="paragraph" w:styleId="Header">
    <w:name w:val="header"/>
    <w:basedOn w:val="Normal"/>
    <w:rsid w:val="00C44590"/>
    <w:pPr>
      <w:tabs>
        <w:tab w:val="center" w:pos="4536"/>
        <w:tab w:val="right" w:pos="9072"/>
      </w:tabs>
    </w:pPr>
  </w:style>
  <w:style w:type="paragraph" w:customStyle="1" w:styleId="infoblock">
    <w:name w:val="infoblock"/>
    <w:basedOn w:val="Normal"/>
    <w:rsid w:val="00C44590"/>
    <w:pPr>
      <w:framePr w:w="3646" w:h="2268" w:wrap="notBeside" w:vAnchor="page" w:hAnchor="page" w:x="7128" w:y="1815"/>
    </w:pPr>
  </w:style>
  <w:style w:type="paragraph" w:customStyle="1" w:styleId="anschriftfeld">
    <w:name w:val="anschriftfeld"/>
    <w:basedOn w:val="Normal"/>
    <w:rsid w:val="00C44590"/>
    <w:pPr>
      <w:framePr w:w="4587" w:h="2268" w:hRule="exact" w:wrap="auto" w:vAnchor="page" w:hAnchor="page" w:x="1367" w:y="144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styleId="Footer">
    <w:name w:val="footer"/>
    <w:basedOn w:val="Normal"/>
    <w:rsid w:val="00C44590"/>
    <w:pPr>
      <w:tabs>
        <w:tab w:val="center" w:pos="4536"/>
        <w:tab w:val="right" w:pos="9072"/>
      </w:tabs>
    </w:pPr>
  </w:style>
  <w:style w:type="paragraph" w:customStyle="1" w:styleId="Betreff">
    <w:name w:val="Betreff"/>
    <w:basedOn w:val="Normal"/>
    <w:rsid w:val="00C44590"/>
    <w:pPr>
      <w:spacing w:before="720" w:after="480"/>
    </w:pPr>
    <w:rPr>
      <w:rFonts w:ascii="Helvetica" w:hAnsi="Helvetica"/>
    </w:rPr>
  </w:style>
  <w:style w:type="paragraph" w:customStyle="1" w:styleId="Anrede1">
    <w:name w:val="Anrede1"/>
    <w:basedOn w:val="Normal"/>
    <w:next w:val="Normal"/>
    <w:rsid w:val="00C44590"/>
    <w:pPr>
      <w:spacing w:before="120" w:after="120"/>
    </w:pPr>
  </w:style>
  <w:style w:type="paragraph" w:customStyle="1" w:styleId="NurText1">
    <w:name w:val="Nur Text1"/>
    <w:basedOn w:val="Normal"/>
    <w:rsid w:val="00C44590"/>
  </w:style>
  <w:style w:type="paragraph" w:styleId="Title">
    <w:name w:val="Title"/>
    <w:basedOn w:val="Normal"/>
    <w:qFormat/>
    <w:rsid w:val="00C44590"/>
    <w:pPr>
      <w:spacing w:after="120"/>
      <w:jc w:val="center"/>
    </w:pPr>
    <w:rPr>
      <w:b/>
      <w:sz w:val="48"/>
    </w:rPr>
  </w:style>
  <w:style w:type="character" w:styleId="Hyperlink">
    <w:name w:val="Hyperlink"/>
    <w:basedOn w:val="DefaultParagraphFont"/>
    <w:rsid w:val="00C44590"/>
    <w:rPr>
      <w:color w:val="0000FF"/>
      <w:u w:val="single"/>
    </w:rPr>
  </w:style>
  <w:style w:type="paragraph" w:styleId="NormalWeb">
    <w:name w:val="Normal (Web)"/>
    <w:basedOn w:val="Normal"/>
    <w:rsid w:val="002F2E87"/>
    <w:pPr>
      <w:widowControl/>
      <w:spacing w:before="100" w:beforeAutospacing="1" w:after="100" w:afterAutospacing="1"/>
    </w:pPr>
    <w:rPr>
      <w:color w:val="000000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B66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66B2"/>
    <w:rPr>
      <w:rFonts w:ascii="Tahoma" w:hAnsi="Tahoma" w:cs="Tahoma"/>
      <w:sz w:val="16"/>
      <w:szCs w:val="16"/>
      <w:lang w:val="en-GB" w:eastAsia="de-DE"/>
    </w:rPr>
  </w:style>
  <w:style w:type="paragraph" w:styleId="ListParagraph">
    <w:name w:val="List Paragraph"/>
    <w:basedOn w:val="Normal"/>
    <w:uiPriority w:val="34"/>
    <w:qFormat/>
    <w:rsid w:val="00836197"/>
    <w:pPr>
      <w:ind w:left="720"/>
      <w:contextualSpacing/>
    </w:pPr>
  </w:style>
  <w:style w:type="table" w:styleId="TableGrid">
    <w:name w:val="Table Grid"/>
    <w:basedOn w:val="TableNormal"/>
    <w:rsid w:val="003F5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796F41"/>
  </w:style>
  <w:style w:type="character" w:customStyle="1" w:styleId="hps">
    <w:name w:val="hps"/>
    <w:basedOn w:val="DefaultParagraphFont"/>
    <w:rsid w:val="00796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file:///R:\\PRODUKT.001\\PHA\\Fertigungsunterlagen\\Label_Navision\\Viamed\\Label_Bilder\\Sensor_R-17AVG.pn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file:///R:\\PRODUKT.001\\PHA\\Fertigungsunterlagen\\Zeichnungen\\Sensoren\\001-05-OOA101_1_0110157%20R-17AG-0.pn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file:///R:\\PRODUKT.001\\PHA\\Fertigungsunterlagen\\Label_Navision\\Viamed\\Label_Bilder\\Blister_R-17AVG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B46E5-2C37-47BF-9424-5DC4561C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ISO Vorlage ohne Biotest</vt:lpstr>
      <vt:lpstr>ISO Vorlage ohne Biotest</vt:lpstr>
    </vt:vector>
  </TitlesOfParts>
  <Company>EnviteC-Wismar GmbH</Company>
  <LinksUpToDate>false</LinksUpToDate>
  <CharactersWithSpaces>2030</CharactersWithSpaces>
  <SharedDoc>false</SharedDoc>
  <HLinks>
    <vt:vector size="12" baseType="variant">
      <vt:variant>
        <vt:i4>2162803</vt:i4>
      </vt:variant>
      <vt:variant>
        <vt:i4>3</vt:i4>
      </vt:variant>
      <vt:variant>
        <vt:i4>0</vt:i4>
      </vt:variant>
      <vt:variant>
        <vt:i4>5</vt:i4>
      </vt:variant>
      <vt:variant>
        <vt:lpwstr>http://www.envitec.com/</vt:lpwstr>
      </vt:variant>
      <vt:variant>
        <vt:lpwstr/>
      </vt:variant>
      <vt:variant>
        <vt:i4>917548</vt:i4>
      </vt:variant>
      <vt:variant>
        <vt:i4>0</vt:i4>
      </vt:variant>
      <vt:variant>
        <vt:i4>0</vt:i4>
      </vt:variant>
      <vt:variant>
        <vt:i4>5</vt:i4>
      </vt:variant>
      <vt:variant>
        <vt:lpwstr>mailto:info@envitec.com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Vorlage ohne Biotest</dc:title>
  <dc:subject>Firmenkopfbögen</dc:subject>
  <dc:creator>Maik Lingies</dc:creator>
  <cp:lastModifiedBy>Office 210</cp:lastModifiedBy>
  <cp:revision>2</cp:revision>
  <cp:lastPrinted>2017-11-22T08:13:00Z</cp:lastPrinted>
  <dcterms:created xsi:type="dcterms:W3CDTF">2017-11-28T14:32:00Z</dcterms:created>
  <dcterms:modified xsi:type="dcterms:W3CDTF">2017-11-28T14:32:00Z</dcterms:modified>
</cp:coreProperties>
</file>