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5871"/>
      </w:tblGrid>
      <w:tr w:rsidR="00221E4E" w14:paraId="01711A99" w14:textId="77777777" w:rsidTr="003F7474">
        <w:tc>
          <w:tcPr>
            <w:tcW w:w="15871" w:type="dxa"/>
            <w:shd w:val="clear" w:color="auto" w:fill="002060"/>
          </w:tcPr>
          <w:p w14:paraId="7BEA93A7" w14:textId="77777777" w:rsidR="00221E4E" w:rsidRDefault="00221E4E" w:rsidP="00221E4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2E4ED908" w14:textId="3C9A0625" w:rsidR="00221E4E" w:rsidRPr="00221E4E" w:rsidRDefault="00221E4E" w:rsidP="00221E4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21E4E">
              <w:rPr>
                <w:rFonts w:ascii="Arial" w:hAnsi="Arial" w:cs="Arial"/>
                <w:b/>
                <w:bCs/>
                <w:sz w:val="32"/>
                <w:szCs w:val="32"/>
              </w:rPr>
              <w:t>Comparison of</w:t>
            </w:r>
          </w:p>
          <w:p w14:paraId="21E8D396" w14:textId="77777777" w:rsidR="00221E4E" w:rsidRPr="00221E4E" w:rsidRDefault="00221E4E" w:rsidP="00221E4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21E4E">
              <w:rPr>
                <w:rFonts w:ascii="Arial" w:hAnsi="Arial" w:cs="Arial"/>
                <w:b/>
                <w:bCs/>
                <w:sz w:val="32"/>
                <w:szCs w:val="32"/>
              </w:rPr>
              <w:t>Viamed DB3 Supramaximal Nerve Stimulator</w:t>
            </w:r>
          </w:p>
          <w:p w14:paraId="59AACCF7" w14:textId="1831374A" w:rsidR="00221E4E" w:rsidRPr="001C5C5A" w:rsidRDefault="00221E4E" w:rsidP="00221E4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5C5A"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</w:p>
          <w:p w14:paraId="22DCA181" w14:textId="4A3CE0AF" w:rsidR="00221E4E" w:rsidRPr="00221E4E" w:rsidRDefault="00221E4E" w:rsidP="00221E4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221E4E">
              <w:rPr>
                <w:rFonts w:ascii="Arial" w:hAnsi="Arial" w:cs="Arial"/>
                <w:b/>
                <w:bCs/>
                <w:sz w:val="32"/>
                <w:szCs w:val="32"/>
              </w:rPr>
              <w:t>MIPM TOF3D Neuro</w:t>
            </w:r>
            <w:r w:rsidR="009D7CE9">
              <w:rPr>
                <w:rFonts w:ascii="Arial" w:hAnsi="Arial" w:cs="Arial"/>
                <w:b/>
                <w:bCs/>
                <w:sz w:val="32"/>
                <w:szCs w:val="32"/>
              </w:rPr>
              <w:t>m</w:t>
            </w:r>
            <w:r w:rsidRPr="00221E4E">
              <w:rPr>
                <w:rFonts w:ascii="Arial" w:hAnsi="Arial" w:cs="Arial"/>
                <w:b/>
                <w:bCs/>
                <w:sz w:val="32"/>
                <w:szCs w:val="32"/>
              </w:rPr>
              <w:t>uscular Transmission Monitor</w:t>
            </w:r>
          </w:p>
          <w:p w14:paraId="17325845" w14:textId="6B1616A7" w:rsidR="00221E4E" w:rsidRDefault="00221E4E"/>
        </w:tc>
      </w:tr>
    </w:tbl>
    <w:p w14:paraId="7FB57E9B" w14:textId="0F4D0304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</w:t>
      </w:r>
    </w:p>
    <w:tbl>
      <w:tblPr>
        <w:tblStyle w:val="TableGrid"/>
        <w:tblW w:w="15876" w:type="dxa"/>
        <w:tblLook w:val="04A0" w:firstRow="1" w:lastRow="0" w:firstColumn="1" w:lastColumn="0" w:noHBand="0" w:noVBand="1"/>
      </w:tblPr>
      <w:tblGrid>
        <w:gridCol w:w="2694"/>
        <w:gridCol w:w="3260"/>
        <w:gridCol w:w="1984"/>
        <w:gridCol w:w="3902"/>
        <w:gridCol w:w="4036"/>
      </w:tblGrid>
      <w:tr w:rsidR="00221E4E" w14:paraId="03E0DB76" w14:textId="77777777" w:rsidTr="00793EC2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658C3B" w14:textId="77777777" w:rsidR="00221E4E" w:rsidRDefault="00221E4E"/>
        </w:tc>
        <w:tc>
          <w:tcPr>
            <w:tcW w:w="326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1C1779F" w14:textId="77777777" w:rsidR="00221E4E" w:rsidRDefault="00221E4E"/>
        </w:tc>
        <w:tc>
          <w:tcPr>
            <w:tcW w:w="1984" w:type="dxa"/>
            <w:tcBorders>
              <w:bottom w:val="nil"/>
            </w:tcBorders>
            <w:shd w:val="clear" w:color="auto" w:fill="B4C6E7" w:themeFill="accent1" w:themeFillTint="66"/>
          </w:tcPr>
          <w:p w14:paraId="65744149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Viamed</w:t>
            </w:r>
          </w:p>
          <w:p w14:paraId="3616E47B" w14:textId="37F97346" w:rsidR="00221E4E" w:rsidRDefault="00D12712" w:rsidP="00D12712">
            <w:pPr>
              <w:jc w:val="center"/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Microstim DB3</w:t>
            </w:r>
          </w:p>
        </w:tc>
        <w:tc>
          <w:tcPr>
            <w:tcW w:w="7938" w:type="dxa"/>
            <w:gridSpan w:val="2"/>
            <w:shd w:val="clear" w:color="auto" w:fill="B4C6E7" w:themeFill="accent1" w:themeFillTint="66"/>
          </w:tcPr>
          <w:p w14:paraId="02ED787B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MIPM</w:t>
            </w:r>
          </w:p>
          <w:p w14:paraId="6B33C34C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TOF3D</w:t>
            </w:r>
          </w:p>
          <w:p w14:paraId="13501FCE" w14:textId="77777777" w:rsidR="00221E4E" w:rsidRDefault="00221E4E" w:rsidP="00D12712">
            <w:pPr>
              <w:jc w:val="center"/>
            </w:pPr>
          </w:p>
        </w:tc>
      </w:tr>
      <w:tr w:rsidR="003F7474" w14:paraId="394E69B9" w14:textId="77777777" w:rsidTr="00793EC2">
        <w:tc>
          <w:tcPr>
            <w:tcW w:w="269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644FE521" w14:textId="77777777" w:rsidR="00221E4E" w:rsidRDefault="00221E4E"/>
        </w:tc>
        <w:tc>
          <w:tcPr>
            <w:tcW w:w="3260" w:type="dxa"/>
            <w:tcBorders>
              <w:top w:val="nil"/>
              <w:left w:val="nil"/>
            </w:tcBorders>
            <w:shd w:val="clear" w:color="auto" w:fill="auto"/>
          </w:tcPr>
          <w:p w14:paraId="681603B8" w14:textId="77777777" w:rsidR="00221E4E" w:rsidRDefault="00221E4E"/>
        </w:tc>
        <w:tc>
          <w:tcPr>
            <w:tcW w:w="1984" w:type="dxa"/>
            <w:tcBorders>
              <w:top w:val="nil"/>
            </w:tcBorders>
            <w:shd w:val="clear" w:color="auto" w:fill="B4C6E7" w:themeFill="accent1" w:themeFillTint="66"/>
          </w:tcPr>
          <w:p w14:paraId="246C1D5F" w14:textId="77777777" w:rsidR="001753DB" w:rsidRDefault="001753DB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F9996CA" w14:textId="2B70E0C8" w:rsidR="00221E4E" w:rsidRDefault="00D12712" w:rsidP="00D12712">
            <w:pPr>
              <w:jc w:val="center"/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(subjective)</w:t>
            </w:r>
          </w:p>
        </w:tc>
        <w:tc>
          <w:tcPr>
            <w:tcW w:w="3902" w:type="dxa"/>
            <w:shd w:val="clear" w:color="auto" w:fill="B4C6E7" w:themeFill="accent1" w:themeFillTint="66"/>
          </w:tcPr>
          <w:p w14:paraId="0331E027" w14:textId="77777777" w:rsidR="001753DB" w:rsidRDefault="001753DB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3AA145" w14:textId="586A5AFF" w:rsidR="00221E4E" w:rsidRDefault="00D12712" w:rsidP="00D12712">
            <w:pPr>
              <w:jc w:val="center"/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(subjective)</w:t>
            </w:r>
          </w:p>
        </w:tc>
        <w:tc>
          <w:tcPr>
            <w:tcW w:w="4036" w:type="dxa"/>
            <w:shd w:val="clear" w:color="auto" w:fill="B4C6E7" w:themeFill="accent1" w:themeFillTint="66"/>
          </w:tcPr>
          <w:p w14:paraId="01B2C8B9" w14:textId="77777777" w:rsidR="001753DB" w:rsidRDefault="001753DB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93E774E" w14:textId="62AF7F48" w:rsidR="00D12712" w:rsidRPr="00D75949" w:rsidRDefault="00D12712" w:rsidP="00D127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(objective)</w:t>
            </w:r>
          </w:p>
          <w:p w14:paraId="2B6B619B" w14:textId="3B5604D6" w:rsidR="00221E4E" w:rsidRDefault="00D12712" w:rsidP="00243581">
            <w:pPr>
              <w:ind w:left="178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3-dimen</w:t>
            </w:r>
            <w:r w:rsidR="00DE212D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ional </w:t>
            </w:r>
            <w:r w:rsidR="001753DB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ccel</w:t>
            </w:r>
            <w:r w:rsidR="001753DB">
              <w:rPr>
                <w:rFonts w:ascii="Arial" w:hAnsi="Arial" w:cs="Arial"/>
                <w:b/>
                <w:bCs/>
                <w:sz w:val="24"/>
                <w:szCs w:val="24"/>
              </w:rPr>
              <w:t>er</w:t>
            </w: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omyography</w:t>
            </w:r>
          </w:p>
          <w:p w14:paraId="0E499E66" w14:textId="518C4BFA" w:rsidR="00243581" w:rsidRPr="00243581" w:rsidRDefault="00243581" w:rsidP="0024358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F7474" w14:paraId="14BDA128" w14:textId="77777777" w:rsidTr="00793EC2">
        <w:tc>
          <w:tcPr>
            <w:tcW w:w="15876" w:type="dxa"/>
            <w:gridSpan w:val="5"/>
            <w:shd w:val="clear" w:color="auto" w:fill="B4C6E7" w:themeFill="accent1" w:themeFillTint="66"/>
          </w:tcPr>
          <w:p w14:paraId="68F4DC8B" w14:textId="2FB0D877" w:rsidR="003F7474" w:rsidRPr="00D75949" w:rsidRDefault="003F7474" w:rsidP="003F7474">
            <w:pPr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Stimulation modes</w:t>
            </w:r>
          </w:p>
        </w:tc>
      </w:tr>
      <w:tr w:rsidR="00D12712" w14:paraId="719292A9" w14:textId="77777777" w:rsidTr="00793EC2">
        <w:tc>
          <w:tcPr>
            <w:tcW w:w="2694" w:type="dxa"/>
            <w:vMerge w:val="restart"/>
            <w:shd w:val="clear" w:color="auto" w:fill="B4C6E7" w:themeFill="accent1" w:themeFillTint="66"/>
          </w:tcPr>
          <w:p w14:paraId="6FA7132D" w14:textId="4C522990" w:rsidR="00D12712" w:rsidRDefault="00D12712" w:rsidP="00D12712">
            <w:r w:rsidRPr="005A5AA9">
              <w:rPr>
                <w:rFonts w:ascii="Arial" w:hAnsi="Arial" w:cs="Arial"/>
              </w:rPr>
              <w:t>TOF - Train of Four</w:t>
            </w:r>
          </w:p>
        </w:tc>
        <w:tc>
          <w:tcPr>
            <w:tcW w:w="3260" w:type="dxa"/>
            <w:shd w:val="clear" w:color="auto" w:fill="B4C6E7" w:themeFill="accent1" w:themeFillTint="66"/>
          </w:tcPr>
          <w:p w14:paraId="7797A88B" w14:textId="536686CB" w:rsidR="00D12712" w:rsidRDefault="00D12712" w:rsidP="00D12712">
            <w:r w:rsidRPr="005A5AA9">
              <w:rPr>
                <w:rFonts w:ascii="Arial" w:hAnsi="Arial" w:cs="Arial"/>
              </w:rPr>
              <w:t>Single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1029DECD" w14:textId="4AE2FE3E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938" w:type="dxa"/>
            <w:gridSpan w:val="2"/>
            <w:shd w:val="clear" w:color="auto" w:fill="C5E0B3" w:themeFill="accent6" w:themeFillTint="66"/>
          </w:tcPr>
          <w:p w14:paraId="26E6713A" w14:textId="10AAFFE2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12712" w14:paraId="2B7E76F8" w14:textId="77777777" w:rsidTr="00793EC2">
        <w:tc>
          <w:tcPr>
            <w:tcW w:w="2694" w:type="dxa"/>
            <w:vMerge/>
            <w:shd w:val="clear" w:color="auto" w:fill="B4C6E7" w:themeFill="accent1" w:themeFillTint="66"/>
          </w:tcPr>
          <w:p w14:paraId="1F11605F" w14:textId="13A9F681" w:rsidR="00D12712" w:rsidRDefault="00D12712" w:rsidP="00D12712"/>
        </w:tc>
        <w:tc>
          <w:tcPr>
            <w:tcW w:w="3260" w:type="dxa"/>
            <w:shd w:val="clear" w:color="auto" w:fill="B4C6E7" w:themeFill="accent1" w:themeFillTint="66"/>
          </w:tcPr>
          <w:p w14:paraId="78AAE377" w14:textId="7D79F92D" w:rsidR="00D12712" w:rsidRDefault="00D12712" w:rsidP="00CF05E8">
            <w:r w:rsidRPr="005A5AA9">
              <w:rPr>
                <w:rFonts w:ascii="Arial" w:hAnsi="Arial" w:cs="Arial"/>
              </w:rPr>
              <w:t>Continuous,</w:t>
            </w:r>
            <w:r w:rsidR="00CF05E8">
              <w:rPr>
                <w:rFonts w:ascii="Arial" w:hAnsi="Arial" w:cs="Arial"/>
              </w:rPr>
              <w:t xml:space="preserve"> </w:t>
            </w:r>
            <w:r w:rsidRPr="005A5AA9">
              <w:rPr>
                <w:rFonts w:ascii="Arial" w:hAnsi="Arial" w:cs="Arial"/>
              </w:rPr>
              <w:t>every 15 seconds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4EE54CF5" w14:textId="77777777" w:rsidR="00D12712" w:rsidRDefault="00D12712" w:rsidP="00D12712">
            <w:pPr>
              <w:jc w:val="center"/>
            </w:pPr>
          </w:p>
        </w:tc>
        <w:tc>
          <w:tcPr>
            <w:tcW w:w="7938" w:type="dxa"/>
            <w:gridSpan w:val="2"/>
            <w:shd w:val="clear" w:color="auto" w:fill="C5E0B3" w:themeFill="accent6" w:themeFillTint="66"/>
          </w:tcPr>
          <w:p w14:paraId="470F2801" w14:textId="2C2E2548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12712" w14:paraId="34C4C595" w14:textId="77777777" w:rsidTr="00793EC2">
        <w:tc>
          <w:tcPr>
            <w:tcW w:w="2694" w:type="dxa"/>
            <w:shd w:val="clear" w:color="auto" w:fill="B4C6E7" w:themeFill="accent1" w:themeFillTint="66"/>
          </w:tcPr>
          <w:p w14:paraId="2DA6E24F" w14:textId="4E20C244" w:rsidR="00D12712" w:rsidRDefault="00D12712" w:rsidP="00D12712">
            <w:r w:rsidRPr="005A5AA9">
              <w:rPr>
                <w:rFonts w:ascii="Arial" w:hAnsi="Arial" w:cs="Arial"/>
              </w:rPr>
              <w:t>TOFs - Train of Four</w:t>
            </w:r>
          </w:p>
        </w:tc>
        <w:tc>
          <w:tcPr>
            <w:tcW w:w="3260" w:type="dxa"/>
            <w:shd w:val="clear" w:color="auto" w:fill="B4C6E7" w:themeFill="accent1" w:themeFillTint="66"/>
          </w:tcPr>
          <w:p w14:paraId="7644BED9" w14:textId="119D7CBF" w:rsidR="00D12712" w:rsidRDefault="00D12712" w:rsidP="001C73C5">
            <w:r w:rsidRPr="005A5AA9">
              <w:rPr>
                <w:rFonts w:ascii="Arial" w:hAnsi="Arial" w:cs="Arial"/>
              </w:rPr>
              <w:t>Stimulation interval adjustable between 1 to 60 minutes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465A75FB" w14:textId="77777777" w:rsidR="00D12712" w:rsidRDefault="00D12712" w:rsidP="00D12712">
            <w:pPr>
              <w:jc w:val="center"/>
            </w:pPr>
          </w:p>
        </w:tc>
        <w:tc>
          <w:tcPr>
            <w:tcW w:w="7938" w:type="dxa"/>
            <w:gridSpan w:val="2"/>
            <w:shd w:val="clear" w:color="auto" w:fill="C5E0B3" w:themeFill="accent6" w:themeFillTint="66"/>
          </w:tcPr>
          <w:p w14:paraId="74BFDAEC" w14:textId="77777777" w:rsidR="00D12712" w:rsidRPr="00D75949" w:rsidRDefault="00D12712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14:paraId="4903E068" w14:textId="4E5FCD49" w:rsidR="00CF05E8" w:rsidRPr="00243581" w:rsidRDefault="008172E6" w:rsidP="00243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>mode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can be removed</w:t>
            </w:r>
            <w:r>
              <w:rPr>
                <w:rFonts w:ascii="Arial" w:hAnsi="Arial" w:cs="Arial"/>
                <w:sz w:val="20"/>
                <w:szCs w:val="20"/>
              </w:rPr>
              <w:t>/added via the setup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menu.</w:t>
            </w:r>
          </w:p>
        </w:tc>
      </w:tr>
      <w:tr w:rsidR="00D12712" w14:paraId="63CCFA05" w14:textId="77777777" w:rsidTr="00793EC2">
        <w:tc>
          <w:tcPr>
            <w:tcW w:w="5954" w:type="dxa"/>
            <w:gridSpan w:val="2"/>
            <w:shd w:val="clear" w:color="auto" w:fill="B4C6E7" w:themeFill="accent1" w:themeFillTint="66"/>
          </w:tcPr>
          <w:p w14:paraId="5B69865D" w14:textId="470DB0AE" w:rsidR="00D12712" w:rsidRDefault="00D12712" w:rsidP="00D12712">
            <w:r w:rsidRPr="005A5AA9">
              <w:rPr>
                <w:rFonts w:ascii="Arial" w:hAnsi="Arial" w:cs="Arial"/>
              </w:rPr>
              <w:t>PTC - Post Tetanic Count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7A54869B" w14:textId="01406BCA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938" w:type="dxa"/>
            <w:gridSpan w:val="2"/>
            <w:shd w:val="clear" w:color="auto" w:fill="C5E0B3" w:themeFill="accent6" w:themeFillTint="66"/>
          </w:tcPr>
          <w:p w14:paraId="45DA53C8" w14:textId="7C85ECC7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12712" w14:paraId="261AD6BB" w14:textId="77777777" w:rsidTr="00793EC2">
        <w:tc>
          <w:tcPr>
            <w:tcW w:w="2694" w:type="dxa"/>
            <w:vMerge w:val="restart"/>
            <w:shd w:val="clear" w:color="auto" w:fill="B4C6E7" w:themeFill="accent1" w:themeFillTint="66"/>
          </w:tcPr>
          <w:p w14:paraId="702AF2F6" w14:textId="77777777" w:rsidR="00CF05E8" w:rsidRDefault="00CF05E8" w:rsidP="00D12712">
            <w:pPr>
              <w:rPr>
                <w:rFonts w:ascii="Arial" w:hAnsi="Arial" w:cs="Arial"/>
              </w:rPr>
            </w:pPr>
          </w:p>
          <w:p w14:paraId="09D6231E" w14:textId="77777777" w:rsidR="00CF05E8" w:rsidRDefault="00CF05E8" w:rsidP="00D12712">
            <w:pPr>
              <w:rPr>
                <w:rFonts w:ascii="Arial" w:hAnsi="Arial" w:cs="Arial"/>
              </w:rPr>
            </w:pPr>
          </w:p>
          <w:p w14:paraId="49A06DE7" w14:textId="69054287" w:rsidR="00D12712" w:rsidRDefault="00D12712" w:rsidP="00D12712">
            <w:r w:rsidRPr="005A5AA9">
              <w:rPr>
                <w:rFonts w:ascii="Arial" w:hAnsi="Arial" w:cs="Arial"/>
              </w:rPr>
              <w:t xml:space="preserve">Single Twitch </w:t>
            </w:r>
            <w:r w:rsidR="00CF05E8">
              <w:rPr>
                <w:rFonts w:ascii="Arial" w:hAnsi="Arial" w:cs="Arial"/>
              </w:rPr>
              <w:t>s</w:t>
            </w:r>
            <w:r w:rsidRPr="005A5AA9">
              <w:rPr>
                <w:rFonts w:ascii="Arial" w:hAnsi="Arial" w:cs="Arial"/>
              </w:rPr>
              <w:t>timulation</w:t>
            </w:r>
          </w:p>
        </w:tc>
        <w:tc>
          <w:tcPr>
            <w:tcW w:w="3260" w:type="dxa"/>
            <w:shd w:val="clear" w:color="auto" w:fill="B4C6E7" w:themeFill="accent1" w:themeFillTint="66"/>
          </w:tcPr>
          <w:p w14:paraId="6A05D44B" w14:textId="77777777" w:rsidR="002A549E" w:rsidRDefault="002A549E" w:rsidP="00D12712">
            <w:pPr>
              <w:rPr>
                <w:rFonts w:ascii="Arial" w:hAnsi="Arial" w:cs="Arial"/>
              </w:rPr>
            </w:pPr>
          </w:p>
          <w:p w14:paraId="2AA519D3" w14:textId="30CE00EA" w:rsidR="00D12712" w:rsidRDefault="00D12712" w:rsidP="00D12712">
            <w:r w:rsidRPr="005A5AA9">
              <w:rPr>
                <w:rFonts w:ascii="Arial" w:hAnsi="Arial" w:cs="Arial"/>
              </w:rPr>
              <w:t>Single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3EF8A52A" w14:textId="77777777" w:rsidR="002A549E" w:rsidRDefault="002A549E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ADC8481" w14:textId="7CAE1F6D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5949">
              <w:rPr>
                <w:rFonts w:ascii="Arial" w:hAnsi="Arial" w:cs="Arial"/>
                <w:sz w:val="24"/>
                <w:szCs w:val="24"/>
              </w:rPr>
              <w:t>Hz</w:t>
            </w:r>
          </w:p>
        </w:tc>
        <w:tc>
          <w:tcPr>
            <w:tcW w:w="7938" w:type="dxa"/>
            <w:gridSpan w:val="2"/>
            <w:shd w:val="clear" w:color="auto" w:fill="C5E0B3" w:themeFill="accent6" w:themeFillTint="66"/>
          </w:tcPr>
          <w:p w14:paraId="513D9C3C" w14:textId="37D6B42F" w:rsidR="00D12712" w:rsidRPr="00D75949" w:rsidRDefault="00D12712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 xml:space="preserve">Default can be switched between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1 Hz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0.</w:t>
            </w:r>
            <w:r w:rsidR="00DE212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Hz</w:t>
            </w:r>
          </w:p>
          <w:p w14:paraId="439F8AD4" w14:textId="2D2EE2EF" w:rsidR="00D12712" w:rsidRPr="00243581" w:rsidRDefault="00243581" w:rsidP="00D1271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43581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14:paraId="177607ED" w14:textId="49025450" w:rsidR="00D12712" w:rsidRPr="00243581" w:rsidRDefault="00D12712" w:rsidP="00243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>mode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can be removed</w:t>
            </w:r>
            <w:r w:rsidR="0032719D">
              <w:rPr>
                <w:rFonts w:ascii="Arial" w:hAnsi="Arial" w:cs="Arial"/>
                <w:sz w:val="20"/>
                <w:szCs w:val="20"/>
              </w:rPr>
              <w:t xml:space="preserve">/added via </w:t>
            </w:r>
            <w:r w:rsidR="008172E6">
              <w:rPr>
                <w:rFonts w:ascii="Arial" w:hAnsi="Arial" w:cs="Arial"/>
                <w:sz w:val="20"/>
                <w:szCs w:val="20"/>
              </w:rPr>
              <w:t>the setup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menu.</w:t>
            </w:r>
          </w:p>
        </w:tc>
      </w:tr>
      <w:tr w:rsidR="00D12712" w14:paraId="402B129C" w14:textId="77777777" w:rsidTr="00793EC2">
        <w:tc>
          <w:tcPr>
            <w:tcW w:w="2694" w:type="dxa"/>
            <w:vMerge/>
            <w:shd w:val="clear" w:color="auto" w:fill="B4C6E7" w:themeFill="accent1" w:themeFillTint="66"/>
          </w:tcPr>
          <w:p w14:paraId="26936C73" w14:textId="77777777" w:rsidR="00D12712" w:rsidRDefault="00D12712" w:rsidP="00D12712"/>
        </w:tc>
        <w:tc>
          <w:tcPr>
            <w:tcW w:w="3260" w:type="dxa"/>
            <w:shd w:val="clear" w:color="auto" w:fill="B4C6E7" w:themeFill="accent1" w:themeFillTint="66"/>
          </w:tcPr>
          <w:p w14:paraId="51DAD583" w14:textId="77777777" w:rsidR="00D12712" w:rsidRPr="005A5AA9" w:rsidRDefault="00D12712" w:rsidP="00D12712">
            <w:pPr>
              <w:rPr>
                <w:rFonts w:ascii="Arial" w:hAnsi="Arial" w:cs="Arial"/>
              </w:rPr>
            </w:pPr>
          </w:p>
          <w:p w14:paraId="00B433B9" w14:textId="533DEAAA" w:rsidR="00D12712" w:rsidRDefault="00D12712" w:rsidP="00D12712">
            <w:r w:rsidRPr="005A5AA9">
              <w:rPr>
                <w:rFonts w:ascii="Arial" w:hAnsi="Arial" w:cs="Arial"/>
              </w:rPr>
              <w:t>Continuous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65291ECA" w14:textId="77777777" w:rsidR="002A549E" w:rsidRDefault="002A549E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C30FFAC" w14:textId="63E50CCE" w:rsidR="00D12712" w:rsidRDefault="00D12712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5949">
              <w:rPr>
                <w:rFonts w:ascii="Arial" w:hAnsi="Arial" w:cs="Arial"/>
                <w:sz w:val="24"/>
                <w:szCs w:val="24"/>
              </w:rPr>
              <w:t>Hz</w:t>
            </w:r>
          </w:p>
        </w:tc>
        <w:tc>
          <w:tcPr>
            <w:tcW w:w="7938" w:type="dxa"/>
            <w:gridSpan w:val="2"/>
            <w:shd w:val="clear" w:color="auto" w:fill="C5E0B3" w:themeFill="accent6" w:themeFillTint="66"/>
          </w:tcPr>
          <w:p w14:paraId="50D261FE" w14:textId="0888AF69" w:rsidR="00D12712" w:rsidRPr="00D75949" w:rsidRDefault="00D12712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 xml:space="preserve">Default can be switched between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1 Hz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0.</w:t>
            </w:r>
            <w:r w:rsidR="00DE212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Hz</w:t>
            </w:r>
          </w:p>
          <w:p w14:paraId="32061F65" w14:textId="702A98A5" w:rsidR="00D12712" w:rsidRPr="00243581" w:rsidRDefault="00243581" w:rsidP="00D1271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43581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14:paraId="42BF4E49" w14:textId="3370F965" w:rsidR="00D12712" w:rsidRPr="00243581" w:rsidRDefault="008172E6" w:rsidP="00243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>mode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can be removed</w:t>
            </w:r>
            <w:r>
              <w:rPr>
                <w:rFonts w:ascii="Arial" w:hAnsi="Arial" w:cs="Arial"/>
                <w:sz w:val="20"/>
                <w:szCs w:val="20"/>
              </w:rPr>
              <w:t>/added via the setup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menu.</w:t>
            </w:r>
          </w:p>
        </w:tc>
      </w:tr>
      <w:tr w:rsidR="00CF05E8" w14:paraId="191CC717" w14:textId="77777777" w:rsidTr="00793EC2">
        <w:tc>
          <w:tcPr>
            <w:tcW w:w="5954" w:type="dxa"/>
            <w:gridSpan w:val="2"/>
            <w:shd w:val="clear" w:color="auto" w:fill="B4C6E7" w:themeFill="accent1" w:themeFillTint="66"/>
          </w:tcPr>
          <w:p w14:paraId="3274EC02" w14:textId="77777777" w:rsidR="002A549E" w:rsidRDefault="002A549E" w:rsidP="00D12712">
            <w:pPr>
              <w:rPr>
                <w:rFonts w:ascii="Arial" w:hAnsi="Arial" w:cs="Arial"/>
              </w:rPr>
            </w:pPr>
          </w:p>
          <w:p w14:paraId="73BE8A3C" w14:textId="74747337" w:rsidR="00CF05E8" w:rsidRDefault="00CF05E8" w:rsidP="00D12712">
            <w:r w:rsidRPr="005A5AA9">
              <w:rPr>
                <w:rFonts w:ascii="Arial" w:hAnsi="Arial" w:cs="Arial"/>
              </w:rPr>
              <w:t>DBS - Double Burst Stimulation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6F74F1FD" w14:textId="77777777" w:rsidR="002A549E" w:rsidRDefault="002A549E" w:rsidP="0024358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CA0B3E" w14:textId="58166D88" w:rsidR="00CF05E8" w:rsidRDefault="00CF05E8" w:rsidP="00D12712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Ratio 3:2</w:t>
            </w:r>
          </w:p>
        </w:tc>
        <w:tc>
          <w:tcPr>
            <w:tcW w:w="3902" w:type="dxa"/>
            <w:shd w:val="clear" w:color="auto" w:fill="C5E0B3" w:themeFill="accent6" w:themeFillTint="66"/>
          </w:tcPr>
          <w:p w14:paraId="2B672F53" w14:textId="77777777" w:rsidR="00CF05E8" w:rsidRPr="00D75949" w:rsidRDefault="00CF05E8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 xml:space="preserve">Default can be switched between ratio of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3:2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3:3</w:t>
            </w:r>
          </w:p>
          <w:p w14:paraId="308F5B0B" w14:textId="77777777" w:rsidR="00CF05E8" w:rsidRPr="00243581" w:rsidRDefault="00CF05E8" w:rsidP="00D1271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351E35A5" w14:textId="2B314321" w:rsidR="00CF05E8" w:rsidRPr="00243581" w:rsidRDefault="008172E6" w:rsidP="00243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>mode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can be removed</w:t>
            </w:r>
            <w:r>
              <w:rPr>
                <w:rFonts w:ascii="Arial" w:hAnsi="Arial" w:cs="Arial"/>
                <w:sz w:val="20"/>
                <w:szCs w:val="20"/>
              </w:rPr>
              <w:t>/added via the setup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menu.</w:t>
            </w:r>
          </w:p>
        </w:tc>
        <w:tc>
          <w:tcPr>
            <w:tcW w:w="4036" w:type="dxa"/>
            <w:shd w:val="clear" w:color="auto" w:fill="B4C6E7" w:themeFill="accent1" w:themeFillTint="66"/>
          </w:tcPr>
          <w:p w14:paraId="62FCD8F9" w14:textId="77777777" w:rsidR="00CF05E8" w:rsidRDefault="00CF05E8" w:rsidP="00D12712"/>
        </w:tc>
      </w:tr>
      <w:tr w:rsidR="00243581" w14:paraId="29A7B03D" w14:textId="77777777" w:rsidTr="00793EC2">
        <w:tc>
          <w:tcPr>
            <w:tcW w:w="5954" w:type="dxa"/>
            <w:gridSpan w:val="2"/>
            <w:shd w:val="clear" w:color="auto" w:fill="B4C6E7" w:themeFill="accent1" w:themeFillTint="66"/>
          </w:tcPr>
          <w:p w14:paraId="5410E35A" w14:textId="77777777" w:rsidR="00243581" w:rsidRDefault="00243581" w:rsidP="00D12712">
            <w:pPr>
              <w:rPr>
                <w:rFonts w:ascii="Arial" w:hAnsi="Arial" w:cs="Arial"/>
              </w:rPr>
            </w:pPr>
          </w:p>
          <w:p w14:paraId="158CB24C" w14:textId="0548C742" w:rsidR="00243581" w:rsidRDefault="00243581" w:rsidP="00D12712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TET - Tetanic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51A0C6B4" w14:textId="77777777" w:rsidR="00243581" w:rsidRDefault="00243581" w:rsidP="00D127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2" w:type="dxa"/>
            <w:shd w:val="clear" w:color="auto" w:fill="C5E0B3" w:themeFill="accent6" w:themeFillTint="66"/>
          </w:tcPr>
          <w:p w14:paraId="2CCA2AF1" w14:textId="77777777" w:rsidR="00243581" w:rsidRDefault="00243581" w:rsidP="002435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Default can be switched between</w:t>
            </w:r>
          </w:p>
          <w:p w14:paraId="62DE193E" w14:textId="77777777" w:rsidR="00243581" w:rsidRPr="00D75949" w:rsidRDefault="00243581" w:rsidP="002435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50 Hz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100 Hz</w:t>
            </w:r>
          </w:p>
          <w:p w14:paraId="7D7B5A7A" w14:textId="77777777" w:rsidR="00243581" w:rsidRPr="00243581" w:rsidRDefault="00243581" w:rsidP="0024358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243581">
              <w:rPr>
                <w:rFonts w:ascii="Arial" w:hAnsi="Arial" w:cs="Arial"/>
                <w:sz w:val="12"/>
                <w:szCs w:val="12"/>
              </w:rPr>
              <w:t xml:space="preserve">  </w:t>
            </w:r>
          </w:p>
          <w:p w14:paraId="1FF3D0F8" w14:textId="54BCCC4E" w:rsidR="00243581" w:rsidRPr="00D75949" w:rsidRDefault="008172E6" w:rsidP="002435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5AA9">
              <w:rPr>
                <w:rFonts w:ascii="Arial" w:hAnsi="Arial" w:cs="Arial"/>
                <w:sz w:val="20"/>
                <w:szCs w:val="20"/>
              </w:rPr>
              <w:t xml:space="preserve">Stimulation </w:t>
            </w:r>
            <w:r>
              <w:rPr>
                <w:rFonts w:ascii="Arial" w:hAnsi="Arial" w:cs="Arial"/>
                <w:sz w:val="20"/>
                <w:szCs w:val="20"/>
              </w:rPr>
              <w:t>mode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can be removed</w:t>
            </w:r>
            <w:r>
              <w:rPr>
                <w:rFonts w:ascii="Arial" w:hAnsi="Arial" w:cs="Arial"/>
                <w:sz w:val="20"/>
                <w:szCs w:val="20"/>
              </w:rPr>
              <w:t>/added via the setup</w:t>
            </w:r>
            <w:r w:rsidRPr="005A5AA9">
              <w:rPr>
                <w:rFonts w:ascii="Arial" w:hAnsi="Arial" w:cs="Arial"/>
                <w:sz w:val="20"/>
                <w:szCs w:val="20"/>
              </w:rPr>
              <w:t xml:space="preserve"> menu.</w:t>
            </w:r>
          </w:p>
        </w:tc>
        <w:tc>
          <w:tcPr>
            <w:tcW w:w="4036" w:type="dxa"/>
            <w:shd w:val="clear" w:color="auto" w:fill="B4C6E7" w:themeFill="accent1" w:themeFillTint="66"/>
          </w:tcPr>
          <w:p w14:paraId="67A46AF2" w14:textId="77777777" w:rsidR="00243581" w:rsidRDefault="00243581" w:rsidP="00D12712"/>
        </w:tc>
      </w:tr>
    </w:tbl>
    <w:p w14:paraId="049DF357" w14:textId="19411309" w:rsidR="00B9560A" w:rsidRPr="00B9560A" w:rsidRDefault="00B9560A" w:rsidP="00243581">
      <w:pPr>
        <w:rPr>
          <w:rFonts w:ascii="Arial" w:hAnsi="Arial" w:cs="Arial"/>
          <w:sz w:val="18"/>
          <w:szCs w:val="18"/>
        </w:rPr>
      </w:pPr>
    </w:p>
    <w:p w14:paraId="4C25FC70" w14:textId="77777777" w:rsidR="00243581" w:rsidRDefault="00B9560A" w:rsidP="00243581">
      <w:pPr>
        <w:jc w:val="center"/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</w:t>
      </w:r>
    </w:p>
    <w:p w14:paraId="18404550" w14:textId="63CF7C0A" w:rsidR="00243581" w:rsidRPr="00B9560A" w:rsidRDefault="00243581" w:rsidP="00243581">
      <w:pPr>
        <w:jc w:val="center"/>
        <w:rPr>
          <w:rFonts w:ascii="Arial" w:hAnsi="Arial" w:cs="Arial"/>
          <w:sz w:val="18"/>
          <w:szCs w:val="18"/>
        </w:rPr>
      </w:pPr>
      <w:r w:rsidRPr="00B9560A">
        <w:rPr>
          <w:rFonts w:ascii="Arial" w:hAnsi="Arial" w:cs="Arial"/>
          <w:sz w:val="18"/>
          <w:szCs w:val="18"/>
        </w:rPr>
        <w:t>Page 1 of 4</w:t>
      </w:r>
    </w:p>
    <w:p w14:paraId="1A075A65" w14:textId="74AFD9BD" w:rsidR="00221E4E" w:rsidRPr="00B9560A" w:rsidRDefault="00221E4E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7903"/>
      </w:tblGrid>
      <w:tr w:rsidR="001C73C5" w14:paraId="5887AD95" w14:textId="77777777" w:rsidTr="003F7474">
        <w:tc>
          <w:tcPr>
            <w:tcW w:w="15836" w:type="dxa"/>
            <w:gridSpan w:val="3"/>
            <w:shd w:val="clear" w:color="auto" w:fill="B4C6E7" w:themeFill="accent1" w:themeFillTint="66"/>
          </w:tcPr>
          <w:p w14:paraId="036BC596" w14:textId="475F66BD" w:rsidR="001C73C5" w:rsidRDefault="001C73C5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Stimulation sites</w:t>
            </w:r>
          </w:p>
        </w:tc>
      </w:tr>
      <w:tr w:rsidR="001C73C5" w14:paraId="68480AA1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739E9EF5" w14:textId="7EA2BC24" w:rsidR="001C73C5" w:rsidRDefault="001C73C5" w:rsidP="001C73C5">
            <w:r w:rsidRPr="005A5AA9">
              <w:rPr>
                <w:rFonts w:ascii="Arial" w:hAnsi="Arial" w:cs="Arial"/>
              </w:rPr>
              <w:t>Abductor pollicis / nervus ulnaris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27450767" w14:textId="3A777060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903" w:type="dxa"/>
            <w:shd w:val="clear" w:color="auto" w:fill="C5E0B3" w:themeFill="accent6" w:themeFillTint="66"/>
          </w:tcPr>
          <w:p w14:paraId="2B293E4E" w14:textId="24129133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C73C5" w14:paraId="73EF74FD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7C92DD4B" w14:textId="0A54F628" w:rsidR="001C73C5" w:rsidRDefault="001C73C5" w:rsidP="001C73C5">
            <w:r w:rsidRPr="005A5AA9">
              <w:rPr>
                <w:rFonts w:ascii="Arial" w:hAnsi="Arial" w:cs="Arial"/>
              </w:rPr>
              <w:t>Flexor hallucis brevis muscle / posterior tibial nerve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2940857A" w14:textId="77777777" w:rsidR="001C73C5" w:rsidRDefault="001C73C5" w:rsidP="001C73C5"/>
        </w:tc>
        <w:tc>
          <w:tcPr>
            <w:tcW w:w="7903" w:type="dxa"/>
            <w:shd w:val="clear" w:color="auto" w:fill="C5E0B3" w:themeFill="accent6" w:themeFillTint="66"/>
          </w:tcPr>
          <w:p w14:paraId="52006354" w14:textId="7F5E4F10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C73C5" w14:paraId="39388C31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660F2A6C" w14:textId="7EC9447A" w:rsidR="001C73C5" w:rsidRDefault="001C73C5" w:rsidP="001C73C5">
            <w:r w:rsidRPr="005A5AA9">
              <w:rPr>
                <w:rFonts w:ascii="Arial" w:hAnsi="Arial" w:cs="Arial"/>
              </w:rPr>
              <w:t>Obiculari oculi muscle / Facial nerve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EDB5D47" w14:textId="77777777" w:rsidR="001C73C5" w:rsidRDefault="001C73C5" w:rsidP="001C73C5"/>
        </w:tc>
        <w:tc>
          <w:tcPr>
            <w:tcW w:w="7903" w:type="dxa"/>
            <w:shd w:val="clear" w:color="auto" w:fill="C5E0B3" w:themeFill="accent6" w:themeFillTint="66"/>
          </w:tcPr>
          <w:p w14:paraId="5573094C" w14:textId="1FC3DB07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</w:tbl>
    <w:p w14:paraId="5375888B" w14:textId="1137D02B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7903"/>
      </w:tblGrid>
      <w:tr w:rsidR="001C73C5" w14:paraId="7E6C070D" w14:textId="77777777" w:rsidTr="003F7474">
        <w:tc>
          <w:tcPr>
            <w:tcW w:w="15836" w:type="dxa"/>
            <w:gridSpan w:val="3"/>
            <w:shd w:val="clear" w:color="auto" w:fill="B4C6E7" w:themeFill="accent1" w:themeFillTint="66"/>
          </w:tcPr>
          <w:p w14:paraId="07B9CFF8" w14:textId="32424D2D" w:rsidR="001C73C5" w:rsidRDefault="001C73C5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Stimulation features &amp; options</w:t>
            </w:r>
          </w:p>
        </w:tc>
      </w:tr>
      <w:tr w:rsidR="001C73C5" w14:paraId="3D06CA42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5E353504" w14:textId="77777777" w:rsidR="00AA11FA" w:rsidRDefault="00AA11FA" w:rsidP="001C73C5">
            <w:pPr>
              <w:rPr>
                <w:rFonts w:ascii="Arial" w:hAnsi="Arial" w:cs="Arial"/>
              </w:rPr>
            </w:pPr>
          </w:p>
          <w:p w14:paraId="62E8D177" w14:textId="4A7DFBE4" w:rsidR="001C73C5" w:rsidRDefault="001C73C5" w:rsidP="001C73C5">
            <w:r w:rsidRPr="005A5AA9">
              <w:rPr>
                <w:rFonts w:ascii="Arial" w:hAnsi="Arial" w:cs="Arial"/>
              </w:rPr>
              <w:t>Stimulation strength unit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11A8B110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8B8B493" w14:textId="12EFB969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mA</w:t>
            </w:r>
          </w:p>
        </w:tc>
        <w:tc>
          <w:tcPr>
            <w:tcW w:w="7903" w:type="dxa"/>
            <w:shd w:val="clear" w:color="auto" w:fill="C5E0B3" w:themeFill="accent6" w:themeFillTint="66"/>
          </w:tcPr>
          <w:p w14:paraId="433CB13D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C95B795" w14:textId="3BFBBADE" w:rsidR="001C73C5" w:rsidRPr="00D75949" w:rsidRDefault="001C73C5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Default can be switched between</w:t>
            </w:r>
          </w:p>
          <w:p w14:paraId="414A4268" w14:textId="77777777" w:rsidR="001C73C5" w:rsidRDefault="001C73C5" w:rsidP="001C73C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mA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µC</w:t>
            </w:r>
          </w:p>
          <w:p w14:paraId="315FA341" w14:textId="6368A9E3" w:rsidR="00AA11FA" w:rsidRDefault="00AA11FA" w:rsidP="001C73C5">
            <w:pPr>
              <w:jc w:val="center"/>
            </w:pPr>
          </w:p>
        </w:tc>
      </w:tr>
      <w:tr w:rsidR="001C73C5" w14:paraId="433C8545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947CF2B" w14:textId="77777777" w:rsidR="00AA11FA" w:rsidRDefault="00AA11FA" w:rsidP="001C73C5">
            <w:pPr>
              <w:rPr>
                <w:rFonts w:ascii="Arial" w:hAnsi="Arial" w:cs="Arial"/>
              </w:rPr>
            </w:pPr>
          </w:p>
          <w:p w14:paraId="75765C2F" w14:textId="3A3FB677" w:rsidR="001C73C5" w:rsidRDefault="001C73C5" w:rsidP="001C73C5">
            <w:r w:rsidRPr="005A5AA9">
              <w:rPr>
                <w:rFonts w:ascii="Arial" w:hAnsi="Arial" w:cs="Arial"/>
              </w:rPr>
              <w:t xml:space="preserve">Stimulation pulse width </w:t>
            </w:r>
            <w:bookmarkStart w:id="0" w:name="_GoBack"/>
            <w:bookmarkEnd w:id="0"/>
          </w:p>
        </w:tc>
        <w:tc>
          <w:tcPr>
            <w:tcW w:w="1984" w:type="dxa"/>
            <w:shd w:val="clear" w:color="auto" w:fill="E2EFD9" w:themeFill="accent6" w:themeFillTint="33"/>
          </w:tcPr>
          <w:p w14:paraId="2CA7EF08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8BB66CB" w14:textId="3255ED69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 xml:space="preserve">200 </w:t>
            </w:r>
            <w:r w:rsidR="001B01D4" w:rsidRPr="001B01D4">
              <w:rPr>
                <w:rFonts w:ascii="Arial" w:hAnsi="Arial" w:cs="Arial"/>
                <w:sz w:val="24"/>
                <w:szCs w:val="24"/>
              </w:rPr>
              <w:t>µ</w:t>
            </w:r>
            <w:r w:rsidR="001B01D4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7903" w:type="dxa"/>
            <w:shd w:val="clear" w:color="auto" w:fill="C5E0B3" w:themeFill="accent6" w:themeFillTint="66"/>
          </w:tcPr>
          <w:p w14:paraId="5BCA8AEC" w14:textId="77777777" w:rsidR="00AA11FA" w:rsidRDefault="00AA11FA" w:rsidP="00AA11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9E47B73" w14:textId="1CA75350" w:rsidR="001C73C5" w:rsidRPr="00D75949" w:rsidRDefault="00AA11FA" w:rsidP="00AA11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</w:t>
            </w:r>
            <w:r w:rsidR="004147AB">
              <w:rPr>
                <w:rFonts w:ascii="Arial" w:hAnsi="Arial" w:cs="Arial"/>
                <w:sz w:val="24"/>
                <w:szCs w:val="24"/>
              </w:rPr>
              <w:t xml:space="preserve"> any stimulation mode</w:t>
            </w:r>
            <w:r w:rsidR="001C73C5"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172E6">
              <w:rPr>
                <w:rFonts w:ascii="Arial" w:hAnsi="Arial" w:cs="Arial"/>
                <w:sz w:val="24"/>
                <w:szCs w:val="24"/>
              </w:rPr>
              <w:t xml:space="preserve">the pulse width </w:t>
            </w:r>
            <w:r w:rsidR="001C73C5" w:rsidRPr="00D75949">
              <w:rPr>
                <w:rFonts w:ascii="Arial" w:hAnsi="Arial" w:cs="Arial"/>
                <w:sz w:val="24"/>
                <w:szCs w:val="24"/>
              </w:rPr>
              <w:t>can be switched between</w:t>
            </w:r>
          </w:p>
          <w:p w14:paraId="7EB9046D" w14:textId="6BF90D06" w:rsidR="001C73C5" w:rsidRDefault="001C73C5" w:rsidP="001C73C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200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A11FA"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µ</w:t>
            </w:r>
            <w:r w:rsidR="00AA11FA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="00AA11FA"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or </w:t>
            </w:r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300 µ</w:t>
            </w:r>
            <w:r w:rsidR="00CF05E8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</w:p>
          <w:p w14:paraId="048D7E8C" w14:textId="58E25A8F" w:rsidR="00AA11FA" w:rsidRDefault="00AA11FA" w:rsidP="001C73C5">
            <w:pPr>
              <w:jc w:val="center"/>
            </w:pPr>
          </w:p>
        </w:tc>
      </w:tr>
      <w:tr w:rsidR="001C73C5" w14:paraId="7C3FE78C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BBC6EF2" w14:textId="77777777" w:rsidR="00AA11FA" w:rsidRDefault="00AA11FA" w:rsidP="001C73C5">
            <w:pPr>
              <w:rPr>
                <w:rFonts w:ascii="Arial" w:hAnsi="Arial" w:cs="Arial"/>
              </w:rPr>
            </w:pPr>
          </w:p>
          <w:p w14:paraId="1682DDB1" w14:textId="12E37998" w:rsidR="001C73C5" w:rsidRDefault="001C73C5" w:rsidP="001C73C5">
            <w:r w:rsidRPr="005A5AA9">
              <w:rPr>
                <w:rFonts w:ascii="Arial" w:hAnsi="Arial" w:cs="Arial"/>
              </w:rPr>
              <w:t>Stimulation output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5E9EF37C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C70851" w14:textId="4189CD8A" w:rsidR="001C73C5" w:rsidRPr="00793EC2" w:rsidRDefault="001C73C5" w:rsidP="001C73C5">
            <w:pPr>
              <w:jc w:val="center"/>
              <w:rPr>
                <w:rFonts w:ascii="Arial" w:hAnsi="Arial" w:cs="Arial"/>
              </w:rPr>
            </w:pPr>
            <w:r w:rsidRPr="00793EC2">
              <w:rPr>
                <w:rFonts w:ascii="Arial" w:hAnsi="Arial" w:cs="Arial"/>
              </w:rPr>
              <w:t>Rotary</w:t>
            </w:r>
          </w:p>
          <w:p w14:paraId="357F7F1B" w14:textId="6996D561" w:rsidR="001C73C5" w:rsidRDefault="001C73C5" w:rsidP="001C73C5">
            <w:pPr>
              <w:jc w:val="center"/>
            </w:pPr>
            <w:r w:rsidRPr="00793EC2">
              <w:rPr>
                <w:rFonts w:ascii="Arial" w:hAnsi="Arial" w:cs="Arial"/>
              </w:rPr>
              <w:t>control knob</w:t>
            </w:r>
          </w:p>
        </w:tc>
        <w:tc>
          <w:tcPr>
            <w:tcW w:w="7903" w:type="dxa"/>
            <w:shd w:val="clear" w:color="auto" w:fill="C5E0B3" w:themeFill="accent6" w:themeFillTint="66"/>
          </w:tcPr>
          <w:p w14:paraId="384B1970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2A243E0" w14:textId="4AE74824" w:rsidR="001C73C5" w:rsidRPr="00D75949" w:rsidRDefault="001C73C5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Adjustable via keypad</w:t>
            </w:r>
            <w:r w:rsidR="008A528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03F8AF3" w14:textId="6715CE14" w:rsidR="001C73C5" w:rsidRDefault="008172E6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D</w:t>
            </w:r>
            <w:r w:rsidR="001C73C5" w:rsidRPr="00D75949">
              <w:rPr>
                <w:rFonts w:ascii="Arial" w:hAnsi="Arial" w:cs="Arial"/>
                <w:sz w:val="24"/>
                <w:szCs w:val="24"/>
              </w:rPr>
              <w:t>efault</w:t>
            </w:r>
            <w:r>
              <w:rPr>
                <w:rFonts w:ascii="Arial" w:hAnsi="Arial" w:cs="Arial"/>
                <w:sz w:val="24"/>
                <w:szCs w:val="24"/>
              </w:rPr>
              <w:t xml:space="preserve"> output</w:t>
            </w:r>
            <w:r w:rsidR="001C73C5" w:rsidRPr="00D75949">
              <w:rPr>
                <w:rFonts w:ascii="Arial" w:hAnsi="Arial" w:cs="Arial"/>
                <w:sz w:val="24"/>
                <w:szCs w:val="24"/>
              </w:rPr>
              <w:t xml:space="preserve"> can</w:t>
            </w:r>
            <w:r>
              <w:rPr>
                <w:rFonts w:ascii="Arial" w:hAnsi="Arial" w:cs="Arial"/>
                <w:sz w:val="24"/>
                <w:szCs w:val="24"/>
              </w:rPr>
              <w:t xml:space="preserve"> also</w:t>
            </w:r>
            <w:r w:rsidR="001C73C5" w:rsidRPr="00D75949">
              <w:rPr>
                <w:rFonts w:ascii="Arial" w:hAnsi="Arial" w:cs="Arial"/>
                <w:sz w:val="24"/>
                <w:szCs w:val="24"/>
              </w:rPr>
              <w:t xml:space="preserve"> be set</w:t>
            </w:r>
            <w:r w:rsidR="008A528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528D" w:rsidRPr="008A528D">
              <w:rPr>
                <w:rFonts w:ascii="Arial" w:hAnsi="Arial" w:cs="Arial"/>
                <w:sz w:val="20"/>
                <w:szCs w:val="20"/>
              </w:rPr>
              <w:t xml:space="preserve">(0 - 60 mA, 0 - 12/18 </w:t>
            </w:r>
            <w:r w:rsidR="008A528D" w:rsidRPr="008A528D">
              <w:rPr>
                <w:rFonts w:ascii="Arial" w:hAnsi="Arial" w:cs="Arial"/>
                <w:sz w:val="20"/>
                <w:szCs w:val="20"/>
              </w:rPr>
              <w:t>µC</w:t>
            </w:r>
            <w:r w:rsidR="008A528D" w:rsidRPr="008A528D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547DE17A" w14:textId="1AEBB9B1" w:rsidR="00AA11FA" w:rsidRDefault="00AA11FA" w:rsidP="001C73C5">
            <w:pPr>
              <w:jc w:val="center"/>
            </w:pPr>
          </w:p>
        </w:tc>
      </w:tr>
      <w:tr w:rsidR="001C73C5" w14:paraId="3606C329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17215CF9" w14:textId="5035AE07" w:rsidR="001C73C5" w:rsidRDefault="001C73C5" w:rsidP="001C73C5">
            <w:r w:rsidRPr="005A5AA9">
              <w:rPr>
                <w:rFonts w:ascii="Arial" w:hAnsi="Arial" w:cs="Arial"/>
              </w:rPr>
              <w:t>Numerical display of stimulation output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5F875D9" w14:textId="77777777" w:rsidR="001C73C5" w:rsidRDefault="001C73C5" w:rsidP="001C73C5">
            <w:pPr>
              <w:jc w:val="center"/>
            </w:pPr>
          </w:p>
        </w:tc>
        <w:tc>
          <w:tcPr>
            <w:tcW w:w="7903" w:type="dxa"/>
            <w:shd w:val="clear" w:color="auto" w:fill="C5E0B3" w:themeFill="accent6" w:themeFillTint="66"/>
          </w:tcPr>
          <w:p w14:paraId="16938FF7" w14:textId="11616DAC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C73C5" w14:paraId="204BAADC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24DC0F14" w14:textId="36621EC8" w:rsidR="001C73C5" w:rsidRDefault="001C73C5" w:rsidP="001C73C5">
            <w:r w:rsidRPr="005A5AA9">
              <w:rPr>
                <w:rFonts w:ascii="Arial" w:hAnsi="Arial" w:cs="Arial"/>
              </w:rPr>
              <w:t>Stimulation visual indicator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293B4A29" w14:textId="5A84CECA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903" w:type="dxa"/>
            <w:shd w:val="clear" w:color="auto" w:fill="C5E0B3" w:themeFill="accent6" w:themeFillTint="66"/>
          </w:tcPr>
          <w:p w14:paraId="18917BEB" w14:textId="0B162D61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C73C5" w14:paraId="3D5E813E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5C4C86B9" w14:textId="77777777" w:rsidR="00AA11FA" w:rsidRDefault="00AA11FA" w:rsidP="001C73C5">
            <w:pPr>
              <w:rPr>
                <w:rFonts w:ascii="Arial" w:hAnsi="Arial" w:cs="Arial"/>
              </w:rPr>
            </w:pPr>
          </w:p>
          <w:p w14:paraId="501C726F" w14:textId="46F912A1" w:rsidR="001C73C5" w:rsidRDefault="001C73C5" w:rsidP="001C73C5">
            <w:r w:rsidRPr="005A5AA9">
              <w:rPr>
                <w:rFonts w:ascii="Arial" w:hAnsi="Arial" w:cs="Arial"/>
              </w:rPr>
              <w:t>Stimulation beep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7313B353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E5EE2DD" w14:textId="7ED9580C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7903" w:type="dxa"/>
            <w:shd w:val="clear" w:color="auto" w:fill="C5E0B3" w:themeFill="accent6" w:themeFillTint="66"/>
          </w:tcPr>
          <w:p w14:paraId="27E65600" w14:textId="77777777" w:rsidR="00AA11FA" w:rsidRDefault="00AA11FA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D4FF902" w14:textId="341BC1CB" w:rsidR="001C73C5" w:rsidRDefault="001C73C5" w:rsidP="001C73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t>Can be switched on/off</w:t>
            </w:r>
          </w:p>
          <w:p w14:paraId="258012D0" w14:textId="00C26958" w:rsidR="00AA11FA" w:rsidRDefault="00AA11FA" w:rsidP="001C73C5">
            <w:pPr>
              <w:jc w:val="center"/>
            </w:pPr>
          </w:p>
        </w:tc>
      </w:tr>
      <w:tr w:rsidR="001C73C5" w14:paraId="230D25E0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6BCF0268" w14:textId="57BC6C52" w:rsidR="001C73C5" w:rsidRDefault="001C73C5" w:rsidP="001C73C5">
            <w:r w:rsidRPr="005A5AA9">
              <w:rPr>
                <w:rFonts w:ascii="Arial" w:hAnsi="Arial" w:cs="Arial"/>
              </w:rPr>
              <w:t>Timer display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F9C4A49" w14:textId="11F4BCCC" w:rsidR="001C73C5" w:rsidRDefault="001C73C5" w:rsidP="001C73C5">
            <w:pPr>
              <w:jc w:val="center"/>
            </w:pPr>
          </w:p>
        </w:tc>
        <w:tc>
          <w:tcPr>
            <w:tcW w:w="7903" w:type="dxa"/>
            <w:shd w:val="clear" w:color="auto" w:fill="C5E0B3" w:themeFill="accent6" w:themeFillTint="66"/>
          </w:tcPr>
          <w:p w14:paraId="4ABBD5FD" w14:textId="271AF5AD" w:rsidR="001C73C5" w:rsidRDefault="001C73C5" w:rsidP="001C73C5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</w:tbl>
    <w:p w14:paraId="0E10A5F5" w14:textId="13C5F501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3686"/>
        <w:gridCol w:w="4217"/>
      </w:tblGrid>
      <w:tr w:rsidR="00B26F44" w14:paraId="52746333" w14:textId="77777777" w:rsidTr="003F7474">
        <w:tc>
          <w:tcPr>
            <w:tcW w:w="15836" w:type="dxa"/>
            <w:gridSpan w:val="4"/>
            <w:shd w:val="clear" w:color="auto" w:fill="B4C6E7" w:themeFill="accent1" w:themeFillTint="66"/>
          </w:tcPr>
          <w:p w14:paraId="7DD794CC" w14:textId="6EC127C1" w:rsidR="00B26F44" w:rsidRDefault="00B26F44" w:rsidP="00B26F44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Calibration modes</w:t>
            </w:r>
          </w:p>
        </w:tc>
      </w:tr>
      <w:tr w:rsidR="00B26F44" w14:paraId="5137D388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84B512F" w14:textId="77777777" w:rsidR="00B26F44" w:rsidRPr="005A5AA9" w:rsidRDefault="00B26F44" w:rsidP="00B26F44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 xml:space="preserve">Automatic calibration function for alignment </w:t>
            </w:r>
          </w:p>
          <w:p w14:paraId="03E766C1" w14:textId="0C764E9F" w:rsidR="00B26F44" w:rsidRDefault="00B26F44" w:rsidP="00B26F44">
            <w:r w:rsidRPr="005A5AA9">
              <w:rPr>
                <w:rFonts w:ascii="Arial" w:hAnsi="Arial" w:cs="Arial"/>
              </w:rPr>
              <w:t>with patients’ individual response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5F5DB7ED" w14:textId="77777777" w:rsidR="00B26F44" w:rsidRDefault="00B26F44" w:rsidP="00B26F44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48286858" w14:textId="72B709E6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782CB8C0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D529EE3" w14:textId="31B2D55F" w:rsidR="00B26F44" w:rsidRDefault="00B26F44" w:rsidP="00B26F44">
            <w:r w:rsidRPr="005A5AA9">
              <w:rPr>
                <w:rFonts w:ascii="Arial" w:hAnsi="Arial" w:cs="Arial"/>
              </w:rPr>
              <w:t>Impedance monitoring for optimal stimulation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5A6414E" w14:textId="77777777" w:rsidR="00B26F44" w:rsidRDefault="00B26F44" w:rsidP="00B26F44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36FF38A4" w14:textId="21CE5BA3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631E3CF5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4B06C6A" w14:textId="77777777" w:rsidR="00B26F44" w:rsidRPr="005A5AA9" w:rsidRDefault="00B26F44" w:rsidP="00B26F44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 xml:space="preserve">Calibration of device and creation of </w:t>
            </w:r>
          </w:p>
          <w:p w14:paraId="5414A570" w14:textId="6F3BDC3F" w:rsidR="00B26F44" w:rsidRDefault="00B26F44" w:rsidP="00B26F44">
            <w:r w:rsidRPr="005A5AA9">
              <w:rPr>
                <w:rFonts w:ascii="Arial" w:hAnsi="Arial" w:cs="Arial"/>
              </w:rPr>
              <w:t>baseline reference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371B9C4B" w14:textId="77777777" w:rsidR="00B26F44" w:rsidRDefault="00B26F44" w:rsidP="00B26F44"/>
        </w:tc>
        <w:tc>
          <w:tcPr>
            <w:tcW w:w="3686" w:type="dxa"/>
            <w:shd w:val="clear" w:color="auto" w:fill="C5E0B3" w:themeFill="accent6" w:themeFillTint="66"/>
          </w:tcPr>
          <w:p w14:paraId="3947C496" w14:textId="1006AE2E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C5E0B3" w:themeFill="accent6" w:themeFillTint="66"/>
          </w:tcPr>
          <w:p w14:paraId="114D7215" w14:textId="6B54C7E4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64B1D916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5B9410A" w14:textId="667D5080" w:rsidR="00B26F44" w:rsidRDefault="00B26F44" w:rsidP="00B26F44">
            <w:r w:rsidRPr="005A5AA9">
              <w:rPr>
                <w:rFonts w:ascii="Arial" w:hAnsi="Arial" w:cs="Arial"/>
              </w:rPr>
              <w:t>Calibration (1) at set stimulation strength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F00F280" w14:textId="77777777" w:rsidR="00B26F44" w:rsidRDefault="00B26F44" w:rsidP="00B26F44"/>
        </w:tc>
        <w:tc>
          <w:tcPr>
            <w:tcW w:w="3686" w:type="dxa"/>
            <w:shd w:val="clear" w:color="auto" w:fill="C5E0B3" w:themeFill="accent6" w:themeFillTint="66"/>
          </w:tcPr>
          <w:p w14:paraId="1263F87C" w14:textId="1014FBA5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C5E0B3" w:themeFill="accent6" w:themeFillTint="66"/>
          </w:tcPr>
          <w:p w14:paraId="20407AC0" w14:textId="2E8563F9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356FDD7C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708622D4" w14:textId="77777777" w:rsidR="00B26F44" w:rsidRPr="005A5AA9" w:rsidRDefault="00B26F44" w:rsidP="00B26F44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 xml:space="preserve">Calibration (2) determination of </w:t>
            </w:r>
          </w:p>
          <w:p w14:paraId="1B9F7530" w14:textId="64F3012B" w:rsidR="00B26F44" w:rsidRDefault="00B26F44" w:rsidP="00B26F44">
            <w:r w:rsidRPr="005A5AA9">
              <w:rPr>
                <w:rFonts w:ascii="Arial" w:hAnsi="Arial" w:cs="Arial"/>
              </w:rPr>
              <w:t>supramaximal stimulation strength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4F5F793E" w14:textId="77777777" w:rsidR="00B26F44" w:rsidRDefault="00B26F44" w:rsidP="00B26F44"/>
        </w:tc>
        <w:tc>
          <w:tcPr>
            <w:tcW w:w="3686" w:type="dxa"/>
            <w:shd w:val="clear" w:color="auto" w:fill="B4C6E7" w:themeFill="accent1" w:themeFillTint="66"/>
          </w:tcPr>
          <w:p w14:paraId="1CBB3251" w14:textId="77777777" w:rsidR="00B26F44" w:rsidRDefault="00B26F44" w:rsidP="00B26F44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54860B64" w14:textId="4E5921E5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26F44" w14:paraId="22481A97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0DA09481" w14:textId="5980CD06" w:rsidR="00B26F44" w:rsidRDefault="00B26F44" w:rsidP="00B26F44">
            <w:r w:rsidRPr="005A5AA9">
              <w:rPr>
                <w:rFonts w:ascii="Arial" w:hAnsi="Arial" w:cs="Arial"/>
              </w:rPr>
              <w:t>Adjustable baseline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46DC3F2" w14:textId="77777777" w:rsidR="00B26F44" w:rsidRDefault="00B26F44" w:rsidP="00B26F44"/>
        </w:tc>
        <w:tc>
          <w:tcPr>
            <w:tcW w:w="3686" w:type="dxa"/>
            <w:shd w:val="clear" w:color="auto" w:fill="C5E0B3" w:themeFill="accent6" w:themeFillTint="66"/>
          </w:tcPr>
          <w:p w14:paraId="620305C3" w14:textId="38D2F530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C5E0B3" w:themeFill="accent6" w:themeFillTint="66"/>
          </w:tcPr>
          <w:p w14:paraId="2900E46E" w14:textId="4C76313F" w:rsidR="00B26F44" w:rsidRDefault="00B26F44" w:rsidP="00B26F44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</w:tbl>
    <w:p w14:paraId="30A85BFC" w14:textId="14DD4D2D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</w:t>
      </w:r>
    </w:p>
    <w:p w14:paraId="0D60E04B" w14:textId="235845E1" w:rsidR="00B26F44" w:rsidRPr="00B9560A" w:rsidRDefault="00B9560A" w:rsidP="00B9560A">
      <w:pPr>
        <w:jc w:val="center"/>
        <w:rPr>
          <w:rFonts w:ascii="Arial" w:hAnsi="Arial" w:cs="Arial"/>
          <w:sz w:val="18"/>
          <w:szCs w:val="18"/>
        </w:rPr>
      </w:pPr>
      <w:r w:rsidRPr="00B9560A">
        <w:rPr>
          <w:rFonts w:ascii="Arial" w:hAnsi="Arial" w:cs="Arial"/>
          <w:sz w:val="18"/>
          <w:szCs w:val="18"/>
        </w:rPr>
        <w:t xml:space="preserve">Page </w:t>
      </w:r>
      <w:r>
        <w:rPr>
          <w:rFonts w:ascii="Arial" w:hAnsi="Arial" w:cs="Arial"/>
          <w:sz w:val="18"/>
          <w:szCs w:val="18"/>
        </w:rPr>
        <w:t>2</w:t>
      </w:r>
      <w:r w:rsidRPr="00B9560A">
        <w:rPr>
          <w:rFonts w:ascii="Arial" w:hAnsi="Arial" w:cs="Arial"/>
          <w:sz w:val="18"/>
          <w:szCs w:val="18"/>
        </w:rPr>
        <w:t xml:space="preserve"> of 4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3686"/>
        <w:gridCol w:w="4217"/>
      </w:tblGrid>
      <w:tr w:rsidR="00B26F44" w14:paraId="4C0BE264" w14:textId="77777777" w:rsidTr="003F7474">
        <w:tc>
          <w:tcPr>
            <w:tcW w:w="15836" w:type="dxa"/>
            <w:gridSpan w:val="4"/>
            <w:shd w:val="clear" w:color="auto" w:fill="B4C6E7" w:themeFill="accent1" w:themeFillTint="66"/>
          </w:tcPr>
          <w:p w14:paraId="0E436F27" w14:textId="16595F1E" w:rsidR="00B26F44" w:rsidRDefault="00B26F44" w:rsidP="00B26F44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G</w:t>
            </w:r>
            <w:r w:rsidRPr="007D12AD">
              <w:rPr>
                <w:rFonts w:ascii="Arial" w:hAnsi="Arial" w:cs="Arial"/>
                <w:b/>
                <w:bCs/>
                <w:sz w:val="24"/>
                <w:szCs w:val="24"/>
              </w:rPr>
              <w:t>raphs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&amp; trends</w:t>
            </w:r>
          </w:p>
        </w:tc>
      </w:tr>
      <w:tr w:rsidR="001A2FEF" w14:paraId="72FA6E06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2E61DBF6" w14:textId="0C38C10D" w:rsidR="001A2FEF" w:rsidRDefault="001A2FEF" w:rsidP="001A2FEF">
            <w:r w:rsidRPr="005A5AA9">
              <w:rPr>
                <w:rFonts w:ascii="Arial" w:hAnsi="Arial" w:cs="Arial"/>
              </w:rPr>
              <w:t>Single Twitch Trending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B402708" w14:textId="77777777" w:rsidR="001A2FEF" w:rsidRDefault="001A2FEF" w:rsidP="001A2FEF"/>
        </w:tc>
        <w:tc>
          <w:tcPr>
            <w:tcW w:w="3686" w:type="dxa"/>
            <w:shd w:val="clear" w:color="auto" w:fill="B4C6E7" w:themeFill="accent1" w:themeFillTint="66"/>
          </w:tcPr>
          <w:p w14:paraId="672666B9" w14:textId="77777777" w:rsidR="001A2FEF" w:rsidRDefault="001A2FEF" w:rsidP="001A2FEF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473FBB1F" w14:textId="7852CB36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A2FEF" w14:paraId="56CB0000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8DDC779" w14:textId="1B4ADF5D" w:rsidR="001A2FEF" w:rsidRDefault="001A2FEF" w:rsidP="001A2FEF">
            <w:r w:rsidRPr="005A5AA9">
              <w:rPr>
                <w:rFonts w:ascii="Arial" w:hAnsi="Arial" w:cs="Arial"/>
              </w:rPr>
              <w:t>TOF Trending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2F3A41C7" w14:textId="77777777" w:rsidR="001A2FEF" w:rsidRDefault="001A2FEF" w:rsidP="001A2FEF"/>
        </w:tc>
        <w:tc>
          <w:tcPr>
            <w:tcW w:w="3686" w:type="dxa"/>
            <w:shd w:val="clear" w:color="auto" w:fill="B4C6E7" w:themeFill="accent1" w:themeFillTint="66"/>
          </w:tcPr>
          <w:p w14:paraId="68FA3A72" w14:textId="77777777" w:rsidR="001A2FEF" w:rsidRDefault="001A2FEF" w:rsidP="001A2FEF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62A1085F" w14:textId="2267B94B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A2FEF" w14:paraId="04D98270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5A31CD22" w14:textId="003C492B" w:rsidR="001A2FEF" w:rsidRDefault="001A2FEF" w:rsidP="001A2FEF">
            <w:r w:rsidRPr="005A5AA9">
              <w:rPr>
                <w:rFonts w:ascii="Arial" w:hAnsi="Arial" w:cs="Arial"/>
              </w:rPr>
              <w:t>TOF Twitch Result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439767D2" w14:textId="77777777" w:rsidR="001A2FEF" w:rsidRDefault="001A2FEF" w:rsidP="001A2FEF"/>
        </w:tc>
        <w:tc>
          <w:tcPr>
            <w:tcW w:w="3686" w:type="dxa"/>
            <w:shd w:val="clear" w:color="auto" w:fill="B4C6E7" w:themeFill="accent1" w:themeFillTint="66"/>
          </w:tcPr>
          <w:p w14:paraId="2276AE4B" w14:textId="77777777" w:rsidR="001A2FEF" w:rsidRDefault="001A2FEF" w:rsidP="001A2FEF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3E094644" w14:textId="23CF9EB6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A2FEF" w14:paraId="31EAD236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5966A94" w14:textId="6F086669" w:rsidR="001A2FEF" w:rsidRDefault="001A2FEF" w:rsidP="001A2FEF">
            <w:r w:rsidRPr="005A5AA9">
              <w:rPr>
                <w:rFonts w:ascii="Arial" w:hAnsi="Arial" w:cs="Arial"/>
              </w:rPr>
              <w:t>PTC result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6838914" w14:textId="77777777" w:rsidR="001A2FEF" w:rsidRDefault="001A2FEF" w:rsidP="001A2FEF"/>
        </w:tc>
        <w:tc>
          <w:tcPr>
            <w:tcW w:w="3686" w:type="dxa"/>
            <w:shd w:val="clear" w:color="auto" w:fill="B4C6E7" w:themeFill="accent1" w:themeFillTint="66"/>
          </w:tcPr>
          <w:p w14:paraId="5F2EB1E2" w14:textId="77777777" w:rsidR="001A2FEF" w:rsidRDefault="001A2FEF" w:rsidP="001A2FEF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1D6B2157" w14:textId="304DBE82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A2FEF" w14:paraId="30898CB0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2EFB318D" w14:textId="27E70BBD" w:rsidR="001A2FEF" w:rsidRPr="005A5AA9" w:rsidRDefault="001A2FEF" w:rsidP="001A2FEF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Single Twitch stimulation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5A8C570" w14:textId="77777777" w:rsidR="001A2FEF" w:rsidRDefault="001A2FEF" w:rsidP="001A2FEF"/>
        </w:tc>
        <w:tc>
          <w:tcPr>
            <w:tcW w:w="3686" w:type="dxa"/>
            <w:shd w:val="clear" w:color="auto" w:fill="C5E0B3" w:themeFill="accent6" w:themeFillTint="66"/>
          </w:tcPr>
          <w:p w14:paraId="66AB4402" w14:textId="65BA164B" w:rsidR="001A2FEF" w:rsidRDefault="001A2FEF" w:rsidP="001A2FEF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B4C6E7" w:themeFill="accent1" w:themeFillTint="66"/>
          </w:tcPr>
          <w:p w14:paraId="535CF756" w14:textId="77777777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2FEF" w14:paraId="41AAD7EA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A9C43FB" w14:textId="5229F4D6" w:rsidR="001A2FEF" w:rsidRPr="005A5AA9" w:rsidRDefault="001A2FEF" w:rsidP="001A2FEF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TOF stimulation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7E8DC1B" w14:textId="77777777" w:rsidR="001A2FEF" w:rsidRDefault="001A2FEF" w:rsidP="001A2FEF"/>
        </w:tc>
        <w:tc>
          <w:tcPr>
            <w:tcW w:w="3686" w:type="dxa"/>
            <w:shd w:val="clear" w:color="auto" w:fill="C5E0B3" w:themeFill="accent6" w:themeFillTint="66"/>
          </w:tcPr>
          <w:p w14:paraId="6B50F589" w14:textId="2EA2A4DD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B4C6E7" w:themeFill="accent1" w:themeFillTint="66"/>
          </w:tcPr>
          <w:p w14:paraId="1BE88108" w14:textId="77777777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2FEF" w14:paraId="48BCBF72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29048760" w14:textId="0C095BB3" w:rsidR="001A2FEF" w:rsidRPr="005A5AA9" w:rsidRDefault="001A2FEF" w:rsidP="001A2FEF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DBS stimulation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2DCA49AA" w14:textId="77777777" w:rsidR="001A2FEF" w:rsidRDefault="001A2FEF" w:rsidP="001A2FEF"/>
        </w:tc>
        <w:tc>
          <w:tcPr>
            <w:tcW w:w="3686" w:type="dxa"/>
            <w:shd w:val="clear" w:color="auto" w:fill="C5E0B3" w:themeFill="accent6" w:themeFillTint="66"/>
          </w:tcPr>
          <w:p w14:paraId="4478C5CA" w14:textId="5E0F88FD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B4C6E7" w:themeFill="accent1" w:themeFillTint="66"/>
          </w:tcPr>
          <w:p w14:paraId="6848B7B6" w14:textId="77777777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A2FEF" w14:paraId="3E678945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078C740F" w14:textId="2509FFCC" w:rsidR="001A2FEF" w:rsidRPr="005A5AA9" w:rsidRDefault="001A2FEF" w:rsidP="001A2FEF">
            <w:pPr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TET stimulation graph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324D180D" w14:textId="77777777" w:rsidR="001A2FEF" w:rsidRDefault="001A2FEF" w:rsidP="001A2FEF"/>
        </w:tc>
        <w:tc>
          <w:tcPr>
            <w:tcW w:w="3686" w:type="dxa"/>
            <w:shd w:val="clear" w:color="auto" w:fill="C5E0B3" w:themeFill="accent6" w:themeFillTint="66"/>
          </w:tcPr>
          <w:p w14:paraId="52A071D4" w14:textId="0BA705E3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4217" w:type="dxa"/>
            <w:shd w:val="clear" w:color="auto" w:fill="B4C6E7" w:themeFill="accent1" w:themeFillTint="66"/>
          </w:tcPr>
          <w:p w14:paraId="703BBA50" w14:textId="77777777" w:rsidR="001A2FEF" w:rsidRPr="00D75949" w:rsidRDefault="001A2FEF" w:rsidP="001A2F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5BE5928" w14:textId="041B9CAA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3686"/>
        <w:gridCol w:w="4217"/>
      </w:tblGrid>
      <w:tr w:rsidR="001A2FEF" w14:paraId="42FDC6BE" w14:textId="77777777" w:rsidTr="003F7474">
        <w:tc>
          <w:tcPr>
            <w:tcW w:w="15836" w:type="dxa"/>
            <w:gridSpan w:val="4"/>
            <w:shd w:val="clear" w:color="auto" w:fill="B4C6E7" w:themeFill="accent1" w:themeFillTint="66"/>
          </w:tcPr>
          <w:p w14:paraId="3F7D3F9A" w14:textId="7E7CBC7A" w:rsidR="001A2FEF" w:rsidRDefault="001A2FEF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Display features</w:t>
            </w:r>
          </w:p>
        </w:tc>
      </w:tr>
      <w:tr w:rsidR="00D632D0" w14:paraId="27D0272E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C5D7257" w14:textId="6CA6274A" w:rsidR="00D632D0" w:rsidRDefault="00D632D0" w:rsidP="00D632D0">
            <w:r w:rsidRPr="00D75949">
              <w:rPr>
                <w:rFonts w:ascii="Arial" w:hAnsi="Arial" w:cs="Arial"/>
              </w:rPr>
              <w:t>Large LCD display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37F85C5B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53C0D59F" w14:textId="06559635" w:rsidR="00D632D0" w:rsidRDefault="00D632D0" w:rsidP="00D632D0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4.4"</w:t>
            </w:r>
            <w:r w:rsidR="003271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19D" w:rsidRPr="0032719D">
              <w:rPr>
                <w:rFonts w:ascii="Arial" w:hAnsi="Arial" w:cs="Arial"/>
                <w:sz w:val="20"/>
                <w:szCs w:val="20"/>
              </w:rPr>
              <w:t>(11.18 cm)</w:t>
            </w:r>
          </w:p>
        </w:tc>
      </w:tr>
      <w:tr w:rsidR="00D632D0" w14:paraId="1EE61827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641561EC" w14:textId="3D3E25FD" w:rsidR="00D632D0" w:rsidRDefault="00D632D0" w:rsidP="00D632D0">
            <w:r w:rsidRPr="00D75949">
              <w:rPr>
                <w:rFonts w:ascii="Arial" w:hAnsi="Arial" w:cs="Arial"/>
              </w:rPr>
              <w:t>Adjustable TOF monitor alerts (lower &amp; upper)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235A9731" w14:textId="77777777" w:rsidR="00D632D0" w:rsidRDefault="00D632D0" w:rsidP="00D632D0"/>
        </w:tc>
        <w:tc>
          <w:tcPr>
            <w:tcW w:w="3686" w:type="dxa"/>
            <w:shd w:val="clear" w:color="auto" w:fill="B4C6E7" w:themeFill="accent1" w:themeFillTint="66"/>
          </w:tcPr>
          <w:p w14:paraId="65670153" w14:textId="3231AC2D" w:rsidR="00D632D0" w:rsidRDefault="00D632D0" w:rsidP="00D632D0">
            <w:pPr>
              <w:jc w:val="center"/>
            </w:pPr>
          </w:p>
        </w:tc>
        <w:tc>
          <w:tcPr>
            <w:tcW w:w="4217" w:type="dxa"/>
            <w:shd w:val="clear" w:color="auto" w:fill="C5E0B3" w:themeFill="accent6" w:themeFillTint="66"/>
          </w:tcPr>
          <w:p w14:paraId="3BAAB4C7" w14:textId="75BB6C2B" w:rsidR="00D632D0" w:rsidRDefault="00D632D0" w:rsidP="00D632D0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632D0" w14:paraId="08C24BEA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D2C93DF" w14:textId="1444282A" w:rsidR="00D632D0" w:rsidRDefault="00D632D0" w:rsidP="00D632D0">
            <w:r w:rsidRPr="00D75949">
              <w:rPr>
                <w:rFonts w:ascii="Arial" w:hAnsi="Arial" w:cs="Arial"/>
              </w:rPr>
              <w:t>Alerts and faults display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231A1F5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480BD39F" w14:textId="5847C17C" w:rsidR="00D632D0" w:rsidRDefault="00D632D0" w:rsidP="00D632D0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D632D0" w14:paraId="59353504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28B8C9D3" w14:textId="15C59127" w:rsidR="00D632D0" w:rsidRDefault="00D632D0" w:rsidP="00D632D0">
            <w:r w:rsidRPr="00D75949">
              <w:rPr>
                <w:rFonts w:ascii="Arial" w:hAnsi="Arial" w:cs="Arial"/>
              </w:rPr>
              <w:t>Skin Temperature monitoring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542367FC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0F696430" w14:textId="636B24C1" w:rsidR="00D632D0" w:rsidRDefault="00D632D0" w:rsidP="00D632D0">
            <w:pPr>
              <w:jc w:val="center"/>
            </w:pPr>
            <w:r w:rsidRPr="00D75949">
              <w:rPr>
                <w:rFonts w:ascii="Arial" w:hAnsi="Arial" w:cs="Arial"/>
                <w:sz w:val="24"/>
                <w:szCs w:val="24"/>
              </w:rPr>
              <w:t>Sensor attaches to the hand adapter</w:t>
            </w:r>
            <w:r w:rsidR="00CF05E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663BF9F" w14:textId="02D32B34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7903"/>
      </w:tblGrid>
      <w:tr w:rsidR="00D632D0" w14:paraId="584FDCCB" w14:textId="77777777" w:rsidTr="003F7474">
        <w:tc>
          <w:tcPr>
            <w:tcW w:w="15836" w:type="dxa"/>
            <w:gridSpan w:val="3"/>
            <w:shd w:val="clear" w:color="auto" w:fill="B4C6E7" w:themeFill="accent1" w:themeFillTint="66"/>
          </w:tcPr>
          <w:p w14:paraId="2912FBBA" w14:textId="2A16D9E2" w:rsidR="00D632D0" w:rsidRDefault="00D632D0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Patient stimulation data</w:t>
            </w:r>
          </w:p>
        </w:tc>
      </w:tr>
      <w:tr w:rsidR="00D632D0" w14:paraId="1D72B2A3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59DC6F43" w14:textId="503A3CBA" w:rsidR="00D632D0" w:rsidRDefault="00D632D0" w:rsidP="00D632D0">
            <w:r w:rsidRPr="00D75949">
              <w:rPr>
                <w:rFonts w:ascii="Arial" w:hAnsi="Arial" w:cs="Arial"/>
              </w:rPr>
              <w:t>Onboard data storage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8A53E38" w14:textId="77777777" w:rsidR="00D632D0" w:rsidRDefault="00D632D0" w:rsidP="00D632D0"/>
        </w:tc>
        <w:tc>
          <w:tcPr>
            <w:tcW w:w="7903" w:type="dxa"/>
            <w:shd w:val="clear" w:color="auto" w:fill="C5E0B3" w:themeFill="accent6" w:themeFillTint="66"/>
          </w:tcPr>
          <w:p w14:paraId="76DDC035" w14:textId="77777777" w:rsidR="00D632D0" w:rsidRPr="00D75949" w:rsidRDefault="00D632D0" w:rsidP="00D632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76B7B7" w14:textId="77777777" w:rsidR="00D632D0" w:rsidRDefault="00D632D0" w:rsidP="00D632D0"/>
        </w:tc>
      </w:tr>
      <w:tr w:rsidR="00D632D0" w14:paraId="54D16AFB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15ECCDB1" w14:textId="65388A94" w:rsidR="00D632D0" w:rsidRDefault="00D632D0" w:rsidP="00D632D0">
            <w:r w:rsidRPr="00D75949">
              <w:rPr>
                <w:rFonts w:ascii="Arial" w:hAnsi="Arial" w:cs="Arial"/>
              </w:rPr>
              <w:t>Data storage download to external devices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389BAA76" w14:textId="77777777" w:rsidR="00D632D0" w:rsidRDefault="00D632D0" w:rsidP="00D632D0"/>
        </w:tc>
        <w:tc>
          <w:tcPr>
            <w:tcW w:w="7903" w:type="dxa"/>
            <w:shd w:val="clear" w:color="auto" w:fill="C5E0B3" w:themeFill="accent6" w:themeFillTint="66"/>
          </w:tcPr>
          <w:p w14:paraId="3C078B41" w14:textId="77777777" w:rsidR="00D632D0" w:rsidRPr="00D75949" w:rsidRDefault="00D632D0" w:rsidP="00D632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  <w:r w:rsidRPr="00D7594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01EC42" w14:textId="535BC8A4" w:rsidR="00D632D0" w:rsidRDefault="00D632D0" w:rsidP="00B9560A">
            <w:pPr>
              <w:jc w:val="center"/>
            </w:pPr>
            <w:r w:rsidRPr="005A5AA9">
              <w:rPr>
                <w:rFonts w:ascii="Arial" w:hAnsi="Arial" w:cs="Arial"/>
                <w:sz w:val="20"/>
                <w:szCs w:val="20"/>
              </w:rPr>
              <w:t>(Unreleased)</w:t>
            </w:r>
          </w:p>
        </w:tc>
      </w:tr>
      <w:tr w:rsidR="00D632D0" w14:paraId="32DF6859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2B5989F" w14:textId="452935E5" w:rsidR="00D632D0" w:rsidRDefault="00D632D0" w:rsidP="00D632D0">
            <w:r w:rsidRPr="00D75949">
              <w:rPr>
                <w:rFonts w:ascii="Arial" w:hAnsi="Arial" w:cs="Arial"/>
              </w:rPr>
              <w:t>Remote connection to patient monitor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4BACDC89" w14:textId="77777777" w:rsidR="00D632D0" w:rsidRDefault="00D632D0" w:rsidP="00D632D0"/>
        </w:tc>
        <w:tc>
          <w:tcPr>
            <w:tcW w:w="7903" w:type="dxa"/>
            <w:shd w:val="clear" w:color="auto" w:fill="C5E0B3" w:themeFill="accent6" w:themeFillTint="66"/>
          </w:tcPr>
          <w:p w14:paraId="7EC6BFA8" w14:textId="66F67375" w:rsidR="00D632D0" w:rsidRPr="00D75949" w:rsidRDefault="00D632D0" w:rsidP="00D632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14:paraId="186D443C" w14:textId="29B384B2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  <w:sz w:val="20"/>
                <w:szCs w:val="20"/>
              </w:rPr>
              <w:t>(Unreleased)</w:t>
            </w:r>
          </w:p>
        </w:tc>
      </w:tr>
    </w:tbl>
    <w:p w14:paraId="752CEB0B" w14:textId="225C17B8" w:rsidR="00D632D0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3686"/>
        <w:gridCol w:w="4217"/>
      </w:tblGrid>
      <w:tr w:rsidR="00D632D0" w14:paraId="356B33BF" w14:textId="77777777" w:rsidTr="003F7474">
        <w:tc>
          <w:tcPr>
            <w:tcW w:w="15836" w:type="dxa"/>
            <w:gridSpan w:val="4"/>
            <w:shd w:val="clear" w:color="auto" w:fill="B4C6E7" w:themeFill="accent1" w:themeFillTint="66"/>
          </w:tcPr>
          <w:p w14:paraId="022736BA" w14:textId="06E49705" w:rsidR="00D632D0" w:rsidRDefault="00B9560A">
            <w:r w:rsidRPr="00D75949">
              <w:rPr>
                <w:rFonts w:ascii="Arial" w:hAnsi="Arial" w:cs="Arial"/>
                <w:b/>
                <w:bCs/>
                <w:sz w:val="24"/>
                <w:szCs w:val="24"/>
              </w:rPr>
              <w:t>Accessories</w:t>
            </w:r>
          </w:p>
        </w:tc>
      </w:tr>
      <w:tr w:rsidR="00D632D0" w14:paraId="482DDE42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00EE65D" w14:textId="6B1BEBE0" w:rsidR="00D632D0" w:rsidRDefault="00D632D0" w:rsidP="00D632D0">
            <w:r w:rsidRPr="00D75949">
              <w:rPr>
                <w:rFonts w:ascii="Arial" w:hAnsi="Arial" w:cs="Arial"/>
              </w:rPr>
              <w:t>Stimulation leads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16A8506F" w14:textId="2934D5E8" w:rsidR="00D632D0" w:rsidRDefault="00D632D0" w:rsidP="003F7474">
            <w:pPr>
              <w:jc w:val="center"/>
            </w:pPr>
            <w:r w:rsidRPr="005A5AA9">
              <w:rPr>
                <w:rFonts w:ascii="Arial" w:hAnsi="Arial" w:cs="Arial"/>
              </w:rPr>
              <w:t>Included</w:t>
            </w:r>
          </w:p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0EAAC400" w14:textId="22103996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Included</w:t>
            </w:r>
          </w:p>
        </w:tc>
      </w:tr>
      <w:tr w:rsidR="00D632D0" w14:paraId="4A11DA0D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7FF57D1C" w14:textId="6AFEDD8D" w:rsidR="00D632D0" w:rsidRDefault="00D632D0" w:rsidP="00D632D0">
            <w:r w:rsidRPr="00D75949">
              <w:rPr>
                <w:rFonts w:ascii="Arial" w:hAnsi="Arial" w:cs="Arial"/>
              </w:rPr>
              <w:t>Patient cable assembly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07CD880C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6BA59353" w14:textId="0E195D3D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Included</w:t>
            </w:r>
          </w:p>
        </w:tc>
      </w:tr>
      <w:tr w:rsidR="00D632D0" w14:paraId="64234899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1FA39643" w14:textId="5D517E95" w:rsidR="00D632D0" w:rsidRDefault="00D632D0" w:rsidP="00D632D0">
            <w:r w:rsidRPr="00D75949">
              <w:rPr>
                <w:rFonts w:ascii="Arial" w:hAnsi="Arial" w:cs="Arial"/>
              </w:rPr>
              <w:t>AMG (Accel</w:t>
            </w:r>
            <w:r w:rsidR="00DE212D">
              <w:rPr>
                <w:rFonts w:ascii="Arial" w:hAnsi="Arial" w:cs="Arial"/>
              </w:rPr>
              <w:t>er</w:t>
            </w:r>
            <w:r w:rsidRPr="00D75949">
              <w:rPr>
                <w:rFonts w:ascii="Arial" w:hAnsi="Arial" w:cs="Arial"/>
              </w:rPr>
              <w:t>omyography) sensor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1C83991" w14:textId="77777777" w:rsidR="00D632D0" w:rsidRDefault="00D632D0" w:rsidP="00D632D0"/>
        </w:tc>
        <w:tc>
          <w:tcPr>
            <w:tcW w:w="3686" w:type="dxa"/>
            <w:shd w:val="clear" w:color="auto" w:fill="B4C6E7" w:themeFill="accent1" w:themeFillTint="66"/>
          </w:tcPr>
          <w:p w14:paraId="5955567A" w14:textId="77777777" w:rsidR="00D632D0" w:rsidRDefault="00D632D0" w:rsidP="00D632D0"/>
        </w:tc>
        <w:tc>
          <w:tcPr>
            <w:tcW w:w="4217" w:type="dxa"/>
            <w:shd w:val="clear" w:color="auto" w:fill="C5E0B3" w:themeFill="accent6" w:themeFillTint="66"/>
          </w:tcPr>
          <w:p w14:paraId="39E36841" w14:textId="74DA5AA5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Included</w:t>
            </w:r>
          </w:p>
        </w:tc>
      </w:tr>
      <w:tr w:rsidR="00D632D0" w14:paraId="1460AB78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2CBAFA4D" w14:textId="124C7059" w:rsidR="00D632D0" w:rsidRDefault="00D632D0" w:rsidP="00D632D0">
            <w:r w:rsidRPr="00D75949">
              <w:rPr>
                <w:rFonts w:ascii="Arial" w:hAnsi="Arial" w:cs="Arial"/>
              </w:rPr>
              <w:t>Temperature sensor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1C212B06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1F36CCEF" w14:textId="1BD77F07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  <w:tr w:rsidR="00D632D0" w14:paraId="60DC80AB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7579E409" w14:textId="197ED41C" w:rsidR="00D632D0" w:rsidRDefault="00D632D0" w:rsidP="00D632D0">
            <w:r w:rsidRPr="00D75949">
              <w:rPr>
                <w:rFonts w:ascii="Arial" w:hAnsi="Arial" w:cs="Arial"/>
              </w:rPr>
              <w:t>AMG Thumb adapter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02E3351" w14:textId="77777777" w:rsidR="00D632D0" w:rsidRDefault="00D632D0" w:rsidP="00D632D0"/>
        </w:tc>
        <w:tc>
          <w:tcPr>
            <w:tcW w:w="3686" w:type="dxa"/>
            <w:shd w:val="clear" w:color="auto" w:fill="B4C6E7" w:themeFill="accent1" w:themeFillTint="66"/>
          </w:tcPr>
          <w:p w14:paraId="6773829D" w14:textId="77777777" w:rsidR="00D632D0" w:rsidRDefault="00D632D0" w:rsidP="00D632D0"/>
        </w:tc>
        <w:tc>
          <w:tcPr>
            <w:tcW w:w="4217" w:type="dxa"/>
            <w:shd w:val="clear" w:color="auto" w:fill="C5E0B3" w:themeFill="accent6" w:themeFillTint="66"/>
          </w:tcPr>
          <w:p w14:paraId="5566B938" w14:textId="1F19E1F4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  <w:tr w:rsidR="00D632D0" w14:paraId="14F293CA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08882419" w14:textId="319BFE7B" w:rsidR="00D632D0" w:rsidRDefault="00D632D0" w:rsidP="00D632D0">
            <w:r w:rsidRPr="00D75949">
              <w:rPr>
                <w:rFonts w:ascii="Arial" w:hAnsi="Arial" w:cs="Arial"/>
              </w:rPr>
              <w:t>AMG Hand adapter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9DD9804" w14:textId="77777777" w:rsidR="00D632D0" w:rsidRDefault="00D632D0" w:rsidP="00D632D0"/>
        </w:tc>
        <w:tc>
          <w:tcPr>
            <w:tcW w:w="3686" w:type="dxa"/>
            <w:shd w:val="clear" w:color="auto" w:fill="C5E0B3" w:themeFill="accent6" w:themeFillTint="66"/>
          </w:tcPr>
          <w:p w14:paraId="1CDFED2C" w14:textId="637DE1B2" w:rsidR="00D632D0" w:rsidRDefault="00D632D0" w:rsidP="00D632D0">
            <w:pPr>
              <w:jc w:val="center"/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Optional accessory</w:t>
            </w:r>
            <w:r>
              <w:rPr>
                <w:rFonts w:ascii="Arial" w:hAnsi="Arial" w:cs="Arial"/>
              </w:rPr>
              <w:t>,</w:t>
            </w:r>
          </w:p>
          <w:p w14:paraId="2539E1C2" w14:textId="77777777" w:rsidR="0051159B" w:rsidRDefault="00D632D0" w:rsidP="00D632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connection of </w:t>
            </w:r>
          </w:p>
          <w:p w14:paraId="751DAF7C" w14:textId="041B452F" w:rsidR="00D632D0" w:rsidRDefault="00D632D0" w:rsidP="00D632D0">
            <w:pPr>
              <w:jc w:val="center"/>
            </w:pPr>
            <w:r>
              <w:rPr>
                <w:rFonts w:ascii="Arial" w:hAnsi="Arial" w:cs="Arial"/>
              </w:rPr>
              <w:t>skin temperature sensor</w:t>
            </w:r>
            <w:r w:rsidR="00CF05E8">
              <w:rPr>
                <w:rFonts w:ascii="Arial" w:hAnsi="Arial" w:cs="Arial"/>
              </w:rPr>
              <w:t>.</w:t>
            </w:r>
          </w:p>
        </w:tc>
        <w:tc>
          <w:tcPr>
            <w:tcW w:w="4217" w:type="dxa"/>
            <w:shd w:val="clear" w:color="auto" w:fill="C5E0B3" w:themeFill="accent6" w:themeFillTint="66"/>
          </w:tcPr>
          <w:p w14:paraId="2614E9EF" w14:textId="77777777" w:rsidR="00D632D0" w:rsidRDefault="00D632D0" w:rsidP="00D632D0">
            <w:pPr>
              <w:jc w:val="center"/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>Optional accessory</w:t>
            </w:r>
            <w:r>
              <w:rPr>
                <w:rFonts w:ascii="Arial" w:hAnsi="Arial" w:cs="Arial"/>
              </w:rPr>
              <w:t>,</w:t>
            </w:r>
          </w:p>
          <w:p w14:paraId="0B5F34FE" w14:textId="63991DDB" w:rsidR="00D632D0" w:rsidRDefault="00D632D0" w:rsidP="00D632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connection of AMG sensor </w:t>
            </w:r>
            <w:r w:rsidR="0051159B">
              <w:rPr>
                <w:rFonts w:ascii="Arial" w:hAnsi="Arial" w:cs="Arial"/>
              </w:rPr>
              <w:t>and/or</w:t>
            </w:r>
          </w:p>
          <w:p w14:paraId="0EE226AE" w14:textId="17F9C0EE" w:rsidR="00D632D0" w:rsidRDefault="00D632D0" w:rsidP="00D632D0">
            <w:pPr>
              <w:jc w:val="center"/>
            </w:pPr>
            <w:r>
              <w:rPr>
                <w:rFonts w:ascii="Arial" w:hAnsi="Arial" w:cs="Arial"/>
              </w:rPr>
              <w:t>skin temperature sensor</w:t>
            </w:r>
            <w:r w:rsidR="00CF05E8">
              <w:rPr>
                <w:rFonts w:ascii="Arial" w:hAnsi="Arial" w:cs="Arial"/>
              </w:rPr>
              <w:t>.</w:t>
            </w:r>
          </w:p>
        </w:tc>
      </w:tr>
      <w:tr w:rsidR="00D632D0" w14:paraId="0AC98BBC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14144460" w14:textId="487E7306" w:rsidR="00D632D0" w:rsidRDefault="00D632D0" w:rsidP="00D632D0">
            <w:r w:rsidRPr="00D75949">
              <w:rPr>
                <w:rFonts w:ascii="Arial" w:hAnsi="Arial" w:cs="Arial"/>
              </w:rPr>
              <w:t>AMG Eye adapter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688FE09A" w14:textId="77777777" w:rsidR="00D632D0" w:rsidRDefault="00D632D0" w:rsidP="00D632D0"/>
        </w:tc>
        <w:tc>
          <w:tcPr>
            <w:tcW w:w="3686" w:type="dxa"/>
            <w:shd w:val="clear" w:color="auto" w:fill="B4C6E7" w:themeFill="accent1" w:themeFillTint="66"/>
          </w:tcPr>
          <w:p w14:paraId="72A869F4" w14:textId="77777777" w:rsidR="00D632D0" w:rsidRDefault="00D632D0" w:rsidP="00D632D0"/>
        </w:tc>
        <w:tc>
          <w:tcPr>
            <w:tcW w:w="4217" w:type="dxa"/>
            <w:shd w:val="clear" w:color="auto" w:fill="C5E0B3" w:themeFill="accent6" w:themeFillTint="66"/>
          </w:tcPr>
          <w:p w14:paraId="41F5B911" w14:textId="5A30B838" w:rsidR="00D632D0" w:rsidRDefault="00340482" w:rsidP="00340482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  <w:tr w:rsidR="00D632D0" w14:paraId="736B37A2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37887510" w14:textId="360F8BD1" w:rsidR="00D632D0" w:rsidRDefault="00D632D0" w:rsidP="00D632D0">
            <w:r w:rsidRPr="00D75949">
              <w:rPr>
                <w:rFonts w:ascii="Arial" w:hAnsi="Arial" w:cs="Arial"/>
              </w:rPr>
              <w:t>Pole mount / standard rail mount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08FFB51E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611B67D5" w14:textId="6B52B8DC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  <w:tr w:rsidR="00D632D0" w14:paraId="5883B493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4E99B418" w14:textId="0D739437" w:rsidR="00D632D0" w:rsidRDefault="00D632D0" w:rsidP="00D632D0">
            <w:r w:rsidRPr="00430D01">
              <w:rPr>
                <w:rFonts w:ascii="Arial" w:hAnsi="Arial" w:cs="Arial"/>
              </w:rPr>
              <w:t>USB cable</w:t>
            </w:r>
          </w:p>
        </w:tc>
        <w:tc>
          <w:tcPr>
            <w:tcW w:w="1984" w:type="dxa"/>
            <w:shd w:val="clear" w:color="auto" w:fill="B4C6E7" w:themeFill="accent1" w:themeFillTint="66"/>
          </w:tcPr>
          <w:p w14:paraId="799ED0B6" w14:textId="77777777" w:rsidR="00D632D0" w:rsidRDefault="00D632D0" w:rsidP="00D632D0"/>
        </w:tc>
        <w:tc>
          <w:tcPr>
            <w:tcW w:w="7903" w:type="dxa"/>
            <w:gridSpan w:val="2"/>
            <w:shd w:val="clear" w:color="auto" w:fill="C5E0B3" w:themeFill="accent6" w:themeFillTint="66"/>
          </w:tcPr>
          <w:p w14:paraId="5E2F52AE" w14:textId="3E46400C" w:rsidR="00D632D0" w:rsidRDefault="00D632D0" w:rsidP="00D632D0">
            <w:pPr>
              <w:jc w:val="center"/>
            </w:pPr>
            <w:r w:rsidRPr="005A5AA9">
              <w:rPr>
                <w:rFonts w:ascii="Arial" w:hAnsi="Arial" w:cs="Arial"/>
              </w:rPr>
              <w:t>Optional accessory</w:t>
            </w:r>
          </w:p>
        </w:tc>
      </w:tr>
    </w:tbl>
    <w:p w14:paraId="5225595E" w14:textId="032D308C" w:rsidR="00221E4E" w:rsidRDefault="00B9560A">
      <w:r>
        <w:t xml:space="preserve">  </w:t>
      </w:r>
    </w:p>
    <w:p w14:paraId="2983DBEE" w14:textId="0113F5DD" w:rsidR="00B9560A" w:rsidRPr="00B9560A" w:rsidRDefault="00B9560A" w:rsidP="00B9560A">
      <w:pPr>
        <w:jc w:val="center"/>
        <w:rPr>
          <w:rFonts w:ascii="Arial" w:hAnsi="Arial" w:cs="Arial"/>
          <w:sz w:val="18"/>
          <w:szCs w:val="18"/>
        </w:rPr>
      </w:pPr>
      <w:r w:rsidRPr="00B9560A">
        <w:rPr>
          <w:rFonts w:ascii="Arial" w:hAnsi="Arial" w:cs="Arial"/>
          <w:sz w:val="18"/>
          <w:szCs w:val="18"/>
        </w:rPr>
        <w:t xml:space="preserve">Page </w:t>
      </w:r>
      <w:r>
        <w:rPr>
          <w:rFonts w:ascii="Arial" w:hAnsi="Arial" w:cs="Arial"/>
          <w:sz w:val="18"/>
          <w:szCs w:val="18"/>
        </w:rPr>
        <w:t>3</w:t>
      </w:r>
      <w:r w:rsidRPr="00B9560A">
        <w:rPr>
          <w:rFonts w:ascii="Arial" w:hAnsi="Arial" w:cs="Arial"/>
          <w:sz w:val="18"/>
          <w:szCs w:val="18"/>
        </w:rPr>
        <w:t xml:space="preserve"> of 4</w:t>
      </w:r>
    </w:p>
    <w:p w14:paraId="77AC0CB9" w14:textId="77777777" w:rsidR="00B9560A" w:rsidRPr="00B9560A" w:rsidRDefault="00B9560A">
      <w:pPr>
        <w:rPr>
          <w:rFonts w:ascii="Arial" w:hAnsi="Arial" w:cs="Arial"/>
          <w:sz w:val="12"/>
          <w:szCs w:val="12"/>
        </w:rPr>
      </w:pP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7903"/>
      </w:tblGrid>
      <w:tr w:rsidR="00D632D0" w14:paraId="744BC663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602B8D91" w14:textId="77777777" w:rsidR="00AA11FA" w:rsidRDefault="00AA11F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C033852" w14:textId="02285402" w:rsidR="00D632D0" w:rsidRDefault="005A7EF4">
            <w:r w:rsidRPr="005A5AA9">
              <w:rPr>
                <w:rFonts w:ascii="Arial" w:hAnsi="Arial" w:cs="Arial"/>
                <w:b/>
                <w:bCs/>
                <w:sz w:val="24"/>
                <w:szCs w:val="24"/>
              </w:rPr>
              <w:t>Stimulation Electrodes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14:paraId="070266A4" w14:textId="77777777" w:rsidR="00AA11FA" w:rsidRDefault="00AA11FA" w:rsidP="005A7EF4">
            <w:pPr>
              <w:jc w:val="center"/>
              <w:rPr>
                <w:rFonts w:ascii="Arial" w:hAnsi="Arial" w:cs="Arial"/>
              </w:rPr>
            </w:pPr>
          </w:p>
          <w:p w14:paraId="56289317" w14:textId="3C6843EB" w:rsidR="00D632D0" w:rsidRPr="00793EC2" w:rsidRDefault="005A7EF4" w:rsidP="005A7EF4">
            <w:pPr>
              <w:jc w:val="center"/>
              <w:rPr>
                <w:rFonts w:ascii="Arial" w:hAnsi="Arial" w:cs="Arial"/>
              </w:rPr>
            </w:pPr>
            <w:r w:rsidRPr="00793EC2">
              <w:rPr>
                <w:rFonts w:ascii="Arial" w:hAnsi="Arial" w:cs="Arial"/>
              </w:rPr>
              <w:t>Uses standard low-cost ECG electrodes</w:t>
            </w:r>
          </w:p>
          <w:p w14:paraId="02948227" w14:textId="4C7596D7" w:rsidR="00AA11FA" w:rsidRDefault="00AA11FA" w:rsidP="005A7EF4">
            <w:pPr>
              <w:jc w:val="center"/>
            </w:pPr>
          </w:p>
        </w:tc>
        <w:tc>
          <w:tcPr>
            <w:tcW w:w="7903" w:type="dxa"/>
            <w:shd w:val="clear" w:color="auto" w:fill="C5E0B3" w:themeFill="accent6" w:themeFillTint="66"/>
          </w:tcPr>
          <w:p w14:paraId="250E9B4B" w14:textId="77777777" w:rsidR="00AA11FA" w:rsidRDefault="00AA11FA" w:rsidP="005A7EF4">
            <w:pPr>
              <w:jc w:val="center"/>
              <w:rPr>
                <w:rFonts w:ascii="Arial" w:hAnsi="Arial" w:cs="Arial"/>
              </w:rPr>
            </w:pPr>
          </w:p>
          <w:p w14:paraId="3D36CE07" w14:textId="6D9FC327" w:rsidR="00340482" w:rsidRDefault="005A7EF4" w:rsidP="005A7EF4">
            <w:pPr>
              <w:jc w:val="center"/>
              <w:rPr>
                <w:rFonts w:ascii="Arial" w:hAnsi="Arial" w:cs="Arial"/>
              </w:rPr>
            </w:pPr>
            <w:r w:rsidRPr="005A5AA9">
              <w:rPr>
                <w:rFonts w:ascii="Arial" w:hAnsi="Arial" w:cs="Arial"/>
              </w:rPr>
              <w:t xml:space="preserve">Uses standard </w:t>
            </w:r>
            <w:r>
              <w:rPr>
                <w:rFonts w:ascii="Arial" w:hAnsi="Arial" w:cs="Arial"/>
              </w:rPr>
              <w:t xml:space="preserve">low-cost </w:t>
            </w:r>
            <w:r w:rsidRPr="005A5AA9">
              <w:rPr>
                <w:rFonts w:ascii="Arial" w:hAnsi="Arial" w:cs="Arial"/>
              </w:rPr>
              <w:t xml:space="preserve">ECG electrodes </w:t>
            </w:r>
          </w:p>
          <w:p w14:paraId="57BC77C6" w14:textId="1EEB1FFC" w:rsidR="00D632D0" w:rsidRDefault="005A7EF4" w:rsidP="005A7EF4">
            <w:pPr>
              <w:jc w:val="center"/>
            </w:pPr>
            <w:r w:rsidRPr="005A5AA9">
              <w:rPr>
                <w:rFonts w:ascii="Arial" w:hAnsi="Arial" w:cs="Arial"/>
              </w:rPr>
              <w:t>(Paediatric)</w:t>
            </w:r>
          </w:p>
        </w:tc>
      </w:tr>
    </w:tbl>
    <w:p w14:paraId="300338B1" w14:textId="5B80E05C" w:rsidR="00221E4E" w:rsidRPr="00B9560A" w:rsidRDefault="00B9560A">
      <w:pPr>
        <w:rPr>
          <w:rFonts w:ascii="Arial" w:hAnsi="Arial" w:cs="Arial"/>
          <w:sz w:val="12"/>
          <w:szCs w:val="12"/>
        </w:rPr>
      </w:pPr>
      <w:r w:rsidRPr="00B9560A">
        <w:rPr>
          <w:rFonts w:ascii="Arial" w:hAnsi="Arial" w:cs="Arial"/>
          <w:sz w:val="12"/>
          <w:szCs w:val="12"/>
        </w:rPr>
        <w:t xml:space="preserve">   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5949"/>
        <w:gridCol w:w="1984"/>
        <w:gridCol w:w="7903"/>
      </w:tblGrid>
      <w:tr w:rsidR="005A7EF4" w14:paraId="6A9DC7ED" w14:textId="77777777" w:rsidTr="00793EC2">
        <w:tc>
          <w:tcPr>
            <w:tcW w:w="5949" w:type="dxa"/>
            <w:shd w:val="clear" w:color="auto" w:fill="B4C6E7" w:themeFill="accent1" w:themeFillTint="66"/>
          </w:tcPr>
          <w:p w14:paraId="77C78909" w14:textId="77777777" w:rsidR="00AA11FA" w:rsidRDefault="00AA11F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251093" w14:textId="01E2E067" w:rsidR="005A7EF4" w:rsidRDefault="005A7EF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7EF4">
              <w:rPr>
                <w:rFonts w:ascii="Arial" w:hAnsi="Arial" w:cs="Arial"/>
                <w:b/>
                <w:bCs/>
                <w:sz w:val="24"/>
                <w:szCs w:val="24"/>
              </w:rPr>
              <w:t>Designed to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comply with</w:t>
            </w:r>
            <w:r w:rsidRPr="005A7EF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the latest European medical standards</w:t>
            </w:r>
          </w:p>
          <w:p w14:paraId="552C110C" w14:textId="5E65601D" w:rsidR="008B7BC1" w:rsidRPr="005A7EF4" w:rsidRDefault="008B7BC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B4C6E7" w:themeFill="accent1" w:themeFillTint="66"/>
          </w:tcPr>
          <w:p w14:paraId="1696EC74" w14:textId="77777777" w:rsidR="005A7EF4" w:rsidRDefault="005A7EF4"/>
        </w:tc>
        <w:tc>
          <w:tcPr>
            <w:tcW w:w="7903" w:type="dxa"/>
            <w:shd w:val="clear" w:color="auto" w:fill="C5E0B3" w:themeFill="accent6" w:themeFillTint="66"/>
          </w:tcPr>
          <w:p w14:paraId="218665CA" w14:textId="77777777" w:rsidR="00AA11FA" w:rsidRDefault="00AA11FA" w:rsidP="005A7E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433539E" w14:textId="3CE11243" w:rsidR="005A7EF4" w:rsidRPr="00D75949" w:rsidRDefault="005A7EF4" w:rsidP="005A7E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5949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  <w:p w14:paraId="28EB6C12" w14:textId="77777777" w:rsidR="005A7EF4" w:rsidRDefault="005A7EF4"/>
        </w:tc>
      </w:tr>
    </w:tbl>
    <w:p w14:paraId="0D3C5E6D" w14:textId="723F1338" w:rsidR="00221E4E" w:rsidRDefault="00221E4E"/>
    <w:p w14:paraId="78D12DF2" w14:textId="0BDC9E9E" w:rsidR="005A7EF4" w:rsidRDefault="005A7EF4" w:rsidP="00850BCA">
      <w:pPr>
        <w:tabs>
          <w:tab w:val="left" w:pos="993"/>
        </w:tabs>
      </w:pPr>
    </w:p>
    <w:p w14:paraId="486BEF32" w14:textId="470E9A7F" w:rsidR="00B9560A" w:rsidRDefault="008A528D" w:rsidP="00850BCA">
      <w:pPr>
        <w:tabs>
          <w:tab w:val="left" w:pos="567"/>
          <w:tab w:val="left" w:pos="851"/>
        </w:tabs>
        <w:rPr>
          <w:rFonts w:ascii="Arial" w:hAnsi="Arial" w:cs="Arial"/>
          <w:b/>
          <w:bCs/>
          <w:sz w:val="24"/>
          <w:szCs w:val="24"/>
        </w:rPr>
      </w:pPr>
      <w:r w:rsidRPr="005A5AA9">
        <w:rPr>
          <w:rFonts w:ascii="Arial" w:hAnsi="Arial" w:cs="Arial"/>
          <w:b/>
          <w:bCs/>
          <w:sz w:val="24"/>
          <w:szCs w:val="24"/>
        </w:rPr>
        <w:t>Hz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850BCA">
        <w:rPr>
          <w:rFonts w:ascii="Arial" w:hAnsi="Arial" w:cs="Arial"/>
          <w:b/>
          <w:bCs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 xml:space="preserve">= </w:t>
      </w:r>
      <w:r w:rsidR="00850BCA" w:rsidRPr="00850BCA">
        <w:rPr>
          <w:rFonts w:ascii="Arial" w:hAnsi="Arial" w:cs="Arial"/>
          <w:sz w:val="24"/>
          <w:szCs w:val="24"/>
        </w:rPr>
        <w:tab/>
      </w:r>
      <w:r w:rsidR="00D243DD" w:rsidRPr="00850BCA">
        <w:rPr>
          <w:rFonts w:ascii="Arial" w:hAnsi="Arial" w:cs="Arial"/>
          <w:sz w:val="24"/>
          <w:szCs w:val="24"/>
        </w:rPr>
        <w:t>Stimulation pulses per seconds (</w:t>
      </w:r>
      <w:r w:rsidRPr="00850BCA">
        <w:rPr>
          <w:rFonts w:ascii="Arial" w:hAnsi="Arial" w:cs="Arial"/>
          <w:sz w:val="24"/>
          <w:szCs w:val="24"/>
        </w:rPr>
        <w:t>Hertz</w:t>
      </w:r>
      <w:r w:rsidR="00D243DD" w:rsidRPr="00850BCA">
        <w:rPr>
          <w:rFonts w:ascii="Arial" w:hAnsi="Arial" w:cs="Arial"/>
          <w:sz w:val="24"/>
          <w:szCs w:val="24"/>
        </w:rPr>
        <w:t>).</w:t>
      </w:r>
    </w:p>
    <w:p w14:paraId="3C139952" w14:textId="1649D687" w:rsidR="008A528D" w:rsidRPr="008A528D" w:rsidRDefault="008A528D" w:rsidP="00850BCA">
      <w:pPr>
        <w:tabs>
          <w:tab w:val="left" w:pos="567"/>
          <w:tab w:val="left" w:pos="851"/>
        </w:tabs>
        <w:rPr>
          <w:rFonts w:ascii="Arial" w:hAnsi="Arial" w:cs="Arial"/>
          <w:b/>
          <w:bCs/>
          <w:sz w:val="24"/>
          <w:szCs w:val="24"/>
        </w:rPr>
      </w:pPr>
      <w:r w:rsidRPr="005A5AA9">
        <w:rPr>
          <w:rFonts w:ascii="Arial" w:hAnsi="Arial" w:cs="Arial"/>
          <w:b/>
          <w:bCs/>
          <w:sz w:val="24"/>
          <w:szCs w:val="24"/>
        </w:rPr>
        <w:t>mA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850BCA">
        <w:rPr>
          <w:rFonts w:ascii="Arial" w:hAnsi="Arial" w:cs="Arial"/>
          <w:b/>
          <w:bCs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 xml:space="preserve">= </w:t>
      </w:r>
      <w:r w:rsidR="00850BCA" w:rsidRPr="00850BCA">
        <w:rPr>
          <w:rFonts w:ascii="Arial" w:hAnsi="Arial" w:cs="Arial"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 xml:space="preserve">Stimulation strength in </w:t>
      </w:r>
      <w:r w:rsidR="00D243DD" w:rsidRPr="00850BCA">
        <w:rPr>
          <w:rFonts w:ascii="Arial" w:hAnsi="Arial" w:cs="Arial"/>
          <w:sz w:val="24"/>
          <w:szCs w:val="24"/>
        </w:rPr>
        <w:t>m</w:t>
      </w:r>
      <w:r w:rsidRPr="00850BCA">
        <w:rPr>
          <w:rFonts w:ascii="Arial" w:hAnsi="Arial" w:cs="Arial"/>
          <w:sz w:val="24"/>
          <w:szCs w:val="24"/>
        </w:rPr>
        <w:t>illiamperes</w:t>
      </w:r>
      <w:r w:rsidR="00D243DD" w:rsidRPr="00850BCA">
        <w:rPr>
          <w:rFonts w:ascii="Arial" w:hAnsi="Arial" w:cs="Arial"/>
          <w:sz w:val="24"/>
          <w:szCs w:val="24"/>
        </w:rPr>
        <w:t>.</w:t>
      </w:r>
    </w:p>
    <w:p w14:paraId="38098568" w14:textId="29B7AB19" w:rsidR="008A528D" w:rsidRDefault="008A528D" w:rsidP="00850BCA">
      <w:pPr>
        <w:tabs>
          <w:tab w:val="left" w:pos="567"/>
          <w:tab w:val="left" w:pos="851"/>
        </w:tabs>
        <w:rPr>
          <w:rFonts w:ascii="Arial" w:hAnsi="Arial" w:cs="Arial"/>
          <w:b/>
          <w:bCs/>
          <w:sz w:val="24"/>
          <w:szCs w:val="24"/>
        </w:rPr>
      </w:pPr>
      <w:r w:rsidRPr="005A5AA9">
        <w:rPr>
          <w:rFonts w:ascii="Arial" w:hAnsi="Arial" w:cs="Arial"/>
          <w:b/>
          <w:bCs/>
          <w:sz w:val="24"/>
          <w:szCs w:val="24"/>
        </w:rPr>
        <w:t>µC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850BCA">
        <w:rPr>
          <w:rFonts w:ascii="Arial" w:hAnsi="Arial" w:cs="Arial"/>
          <w:b/>
          <w:bCs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 xml:space="preserve">= </w:t>
      </w:r>
      <w:r w:rsidR="00850BCA" w:rsidRPr="00850BCA">
        <w:rPr>
          <w:rFonts w:ascii="Arial" w:hAnsi="Arial" w:cs="Arial"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 xml:space="preserve">Stimulation strength in </w:t>
      </w:r>
      <w:r w:rsidR="00D243DD" w:rsidRPr="00850BCA">
        <w:rPr>
          <w:rFonts w:ascii="Arial" w:hAnsi="Arial" w:cs="Arial"/>
          <w:sz w:val="24"/>
          <w:szCs w:val="24"/>
        </w:rPr>
        <w:t>m</w:t>
      </w:r>
      <w:r w:rsidRPr="00850BCA">
        <w:rPr>
          <w:rFonts w:ascii="Arial" w:hAnsi="Arial" w:cs="Arial"/>
          <w:sz w:val="24"/>
          <w:szCs w:val="24"/>
        </w:rPr>
        <w:t>ic</w:t>
      </w:r>
      <w:r w:rsidR="00D243DD" w:rsidRPr="00850BCA">
        <w:rPr>
          <w:rFonts w:ascii="Arial" w:hAnsi="Arial" w:cs="Arial"/>
          <w:sz w:val="24"/>
          <w:szCs w:val="24"/>
        </w:rPr>
        <w:t>r</w:t>
      </w:r>
      <w:r w:rsidRPr="00850BCA">
        <w:rPr>
          <w:rFonts w:ascii="Arial" w:hAnsi="Arial" w:cs="Arial"/>
          <w:sz w:val="24"/>
          <w:szCs w:val="24"/>
        </w:rPr>
        <w:t>ocoulombs</w:t>
      </w:r>
      <w:r w:rsidR="00D243DD" w:rsidRPr="00850BCA">
        <w:rPr>
          <w:rFonts w:ascii="Arial" w:hAnsi="Arial" w:cs="Arial"/>
          <w:sz w:val="24"/>
          <w:szCs w:val="24"/>
        </w:rPr>
        <w:t>.</w:t>
      </w:r>
    </w:p>
    <w:p w14:paraId="79D09EA6" w14:textId="091D0C9D" w:rsidR="008A528D" w:rsidRDefault="008A528D" w:rsidP="00850BCA">
      <w:pPr>
        <w:tabs>
          <w:tab w:val="left" w:pos="567"/>
          <w:tab w:val="left" w:pos="851"/>
        </w:tabs>
        <w:rPr>
          <w:rFonts w:ascii="Arial" w:hAnsi="Arial" w:cs="Arial"/>
          <w:sz w:val="24"/>
          <w:szCs w:val="24"/>
        </w:rPr>
      </w:pPr>
      <w:r w:rsidRPr="005A5AA9">
        <w:rPr>
          <w:rFonts w:ascii="Arial" w:hAnsi="Arial" w:cs="Arial"/>
          <w:b/>
          <w:bCs/>
          <w:sz w:val="24"/>
          <w:szCs w:val="24"/>
        </w:rPr>
        <w:t>µ</w:t>
      </w:r>
      <w:r>
        <w:rPr>
          <w:rFonts w:ascii="Arial" w:hAnsi="Arial" w:cs="Arial"/>
          <w:b/>
          <w:bCs/>
          <w:sz w:val="24"/>
          <w:szCs w:val="24"/>
        </w:rPr>
        <w:t>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850BCA">
        <w:rPr>
          <w:rFonts w:ascii="Arial" w:hAnsi="Arial" w:cs="Arial"/>
          <w:b/>
          <w:bCs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 xml:space="preserve">= </w:t>
      </w:r>
      <w:r w:rsidR="00850BCA" w:rsidRPr="00850BCA">
        <w:rPr>
          <w:rFonts w:ascii="Arial" w:hAnsi="Arial" w:cs="Arial"/>
          <w:sz w:val="24"/>
          <w:szCs w:val="24"/>
        </w:rPr>
        <w:tab/>
      </w:r>
      <w:r w:rsidRPr="00850BCA">
        <w:rPr>
          <w:rFonts w:ascii="Arial" w:hAnsi="Arial" w:cs="Arial"/>
          <w:sz w:val="24"/>
          <w:szCs w:val="24"/>
        </w:rPr>
        <w:t>Stimulation pulse width in mic</w:t>
      </w:r>
      <w:r w:rsidR="00D243DD" w:rsidRPr="00850BCA">
        <w:rPr>
          <w:rFonts w:ascii="Arial" w:hAnsi="Arial" w:cs="Arial"/>
          <w:sz w:val="24"/>
          <w:szCs w:val="24"/>
        </w:rPr>
        <w:t>r</w:t>
      </w:r>
      <w:r w:rsidRPr="00850BCA">
        <w:rPr>
          <w:rFonts w:ascii="Arial" w:hAnsi="Arial" w:cs="Arial"/>
          <w:sz w:val="24"/>
          <w:szCs w:val="24"/>
        </w:rPr>
        <w:t>oseconds</w:t>
      </w:r>
      <w:r w:rsidR="00D243DD" w:rsidRPr="00850BCA">
        <w:rPr>
          <w:rFonts w:ascii="Arial" w:hAnsi="Arial" w:cs="Arial"/>
          <w:sz w:val="24"/>
          <w:szCs w:val="24"/>
        </w:rPr>
        <w:t>.</w:t>
      </w:r>
    </w:p>
    <w:p w14:paraId="4C4EBD83" w14:textId="03C9318C" w:rsidR="00D248C7" w:rsidRDefault="00D248C7" w:rsidP="00850BCA">
      <w:pPr>
        <w:tabs>
          <w:tab w:val="left" w:pos="567"/>
          <w:tab w:val="left" w:pos="851"/>
        </w:tabs>
        <w:rPr>
          <w:rFonts w:ascii="Arial" w:hAnsi="Arial" w:cs="Arial"/>
          <w:sz w:val="24"/>
          <w:szCs w:val="24"/>
        </w:rPr>
      </w:pPr>
    </w:p>
    <w:p w14:paraId="587E6B00" w14:textId="77777777" w:rsidR="00D248C7" w:rsidRDefault="00D248C7" w:rsidP="00850BCA">
      <w:pPr>
        <w:tabs>
          <w:tab w:val="left" w:pos="567"/>
          <w:tab w:val="left" w:pos="851"/>
        </w:tabs>
        <w:rPr>
          <w:rFonts w:ascii="Arial" w:hAnsi="Arial" w:cs="Arial"/>
          <w:b/>
          <w:bCs/>
          <w:sz w:val="24"/>
          <w:szCs w:val="24"/>
        </w:rPr>
      </w:pPr>
    </w:p>
    <w:p w14:paraId="01A793C5" w14:textId="04DBC01C" w:rsidR="00B9560A" w:rsidRDefault="00B9560A"/>
    <w:p w14:paraId="7D65B53B" w14:textId="67CD1345" w:rsidR="00D248C7" w:rsidRDefault="00D248C7"/>
    <w:p w14:paraId="41692F22" w14:textId="77777777" w:rsidR="00D248C7" w:rsidRDefault="00D248C7"/>
    <w:p w14:paraId="2F5AD423" w14:textId="2B4AA8E4" w:rsidR="00D248C7" w:rsidRPr="00D248C7" w:rsidRDefault="00883B33" w:rsidP="00D248C7">
      <w:pPr>
        <w:tabs>
          <w:tab w:val="left" w:pos="567"/>
        </w:tabs>
        <w:rPr>
          <w:rFonts w:ascii="Arial" w:hAnsi="Arial" w:cs="Arial"/>
          <w:color w:val="333399"/>
          <w:sz w:val="16"/>
          <w:szCs w:val="16"/>
        </w:rPr>
      </w:pPr>
      <w:r w:rsidRPr="00883B33">
        <w:rPr>
          <w:noProof/>
          <w:sz w:val="120"/>
          <w:szCs w:val="120"/>
        </w:rPr>
        <w:drawing>
          <wp:anchor distT="0" distB="0" distL="114300" distR="114300" simplePos="0" relativeHeight="251658240" behindDoc="0" locked="0" layoutInCell="1" allowOverlap="1" wp14:anchorId="5D3E6364" wp14:editId="25E080CD">
            <wp:simplePos x="0" y="0"/>
            <wp:positionH relativeFrom="column">
              <wp:posOffset>11431</wp:posOffset>
            </wp:positionH>
            <wp:positionV relativeFrom="paragraph">
              <wp:posOffset>172721</wp:posOffset>
            </wp:positionV>
            <wp:extent cx="647700" cy="6477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uhausItcTEEMed" w:hAnsi="BauhausItcTEEMed"/>
          <w:color w:val="333399"/>
          <w:sz w:val="120"/>
          <w:szCs w:val="120"/>
        </w:rPr>
        <w:t xml:space="preserve">    </w:t>
      </w:r>
      <w:r w:rsidRPr="00883B33">
        <w:rPr>
          <w:rFonts w:ascii="BauhausItcTEEMed" w:hAnsi="BauhausItcTEEMed"/>
          <w:color w:val="333399"/>
          <w:sz w:val="120"/>
          <w:szCs w:val="120"/>
        </w:rPr>
        <w:t>VIAMED</w:t>
      </w:r>
    </w:p>
    <w:p w14:paraId="636B2B8A" w14:textId="521333ED" w:rsidR="00D248C7" w:rsidRDefault="00D248C7" w:rsidP="00D248C7">
      <w:pPr>
        <w:tabs>
          <w:tab w:val="left" w:pos="567"/>
        </w:tabs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Page 4 of 4</w:t>
      </w:r>
      <w:r>
        <w:rPr>
          <w:rFonts w:ascii="Arial" w:hAnsi="Arial" w:cs="Arial"/>
          <w:sz w:val="18"/>
          <w:szCs w:val="18"/>
        </w:rPr>
        <w:t xml:space="preserve"> </w:t>
      </w:r>
    </w:p>
    <w:p w14:paraId="455D7929" w14:textId="108086F1" w:rsidR="00D248C7" w:rsidRDefault="00D248C7" w:rsidP="00D248C7">
      <w:pPr>
        <w:jc w:val="right"/>
        <w:rPr>
          <w:rFonts w:ascii="Arial" w:hAnsi="Arial" w:cs="Arial"/>
          <w:sz w:val="18"/>
          <w:szCs w:val="18"/>
        </w:rPr>
      </w:pPr>
      <w:r>
        <w:t>V1.1</w:t>
      </w:r>
      <w:r>
        <w:t xml:space="preserve">      2021-07-15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</w:t>
      </w:r>
    </w:p>
    <w:sectPr w:rsidR="00D248C7" w:rsidSect="00221E4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uhausItcTEEMe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E4E"/>
    <w:rsid w:val="001753DB"/>
    <w:rsid w:val="001A2FEF"/>
    <w:rsid w:val="001B01D4"/>
    <w:rsid w:val="001C5C5A"/>
    <w:rsid w:val="001C73C5"/>
    <w:rsid w:val="00221E4E"/>
    <w:rsid w:val="00243581"/>
    <w:rsid w:val="002A549E"/>
    <w:rsid w:val="0032719D"/>
    <w:rsid w:val="00340482"/>
    <w:rsid w:val="003F7474"/>
    <w:rsid w:val="004020E3"/>
    <w:rsid w:val="004147AB"/>
    <w:rsid w:val="0051159B"/>
    <w:rsid w:val="005A7EF4"/>
    <w:rsid w:val="005D33B7"/>
    <w:rsid w:val="00687385"/>
    <w:rsid w:val="007739B9"/>
    <w:rsid w:val="00793EC2"/>
    <w:rsid w:val="008172E6"/>
    <w:rsid w:val="00850BCA"/>
    <w:rsid w:val="00883B33"/>
    <w:rsid w:val="008A528D"/>
    <w:rsid w:val="008B7BC1"/>
    <w:rsid w:val="009874FE"/>
    <w:rsid w:val="009D7CE9"/>
    <w:rsid w:val="00AA11FA"/>
    <w:rsid w:val="00B26F44"/>
    <w:rsid w:val="00B9560A"/>
    <w:rsid w:val="00CF05E8"/>
    <w:rsid w:val="00D12712"/>
    <w:rsid w:val="00D243DD"/>
    <w:rsid w:val="00D248C7"/>
    <w:rsid w:val="00D632D0"/>
    <w:rsid w:val="00DE212D"/>
    <w:rsid w:val="00E0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2A28B"/>
  <w15:chartTrackingRefBased/>
  <w15:docId w15:val="{047B16A8-0960-4CDD-B122-D04B3C6B1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1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5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3DB"/>
    <w:rPr>
      <w:rFonts w:ascii="Segoe UI" w:hAnsi="Segoe UI" w:cs="Segoe UI"/>
      <w:sz w:val="18"/>
      <w:szCs w:val="18"/>
    </w:rPr>
  </w:style>
  <w:style w:type="paragraph" w:customStyle="1" w:styleId="HeadingBase">
    <w:name w:val="Heading Base"/>
    <w:basedOn w:val="BodyText"/>
    <w:next w:val="BodyText"/>
    <w:rsid w:val="00883B33"/>
    <w:pPr>
      <w:keepNext/>
      <w:keepLines/>
      <w:spacing w:after="0" w:line="180" w:lineRule="atLeast"/>
      <w:ind w:left="835"/>
    </w:pPr>
    <w:rPr>
      <w:rFonts w:ascii="Arial Black" w:eastAsia="Times New Roman" w:hAnsi="Arial Black" w:cs="Times New Roman"/>
      <w:spacing w:val="-10"/>
      <w:kern w:val="28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883B3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83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E591D-2A78-47F5-BF81-3923391E5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210</dc:creator>
  <cp:keywords/>
  <dc:description/>
  <cp:lastModifiedBy>Office 210</cp:lastModifiedBy>
  <cp:revision>2</cp:revision>
  <cp:lastPrinted>2021-07-15T16:37:00Z</cp:lastPrinted>
  <dcterms:created xsi:type="dcterms:W3CDTF">2021-07-15T16:48:00Z</dcterms:created>
  <dcterms:modified xsi:type="dcterms:W3CDTF">2021-07-15T16:48:00Z</dcterms:modified>
</cp:coreProperties>
</file>