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margin" w:tblpX="-214" w:tblpY="270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91"/>
        <w:gridCol w:w="6419"/>
      </w:tblGrid>
      <w:tr w:rsidR="00C85029" w:rsidRPr="00561201" w14:paraId="2D78551B" w14:textId="77777777" w:rsidTr="003A2D29">
        <w:trPr>
          <w:trHeight w:hRule="exact" w:val="340"/>
        </w:trPr>
        <w:tc>
          <w:tcPr>
            <w:tcW w:w="3993" w:type="dxa"/>
          </w:tcPr>
          <w:p w14:paraId="64D37ADF" w14:textId="77777777" w:rsidR="00C85029" w:rsidRPr="00AA293C" w:rsidRDefault="00C85029" w:rsidP="00783B42">
            <w:pPr>
              <w:pStyle w:val="Heading2"/>
              <w:rPr>
                <w:sz w:val="16"/>
                <w:lang w:val="en-US"/>
              </w:rPr>
            </w:pPr>
            <w:bookmarkStart w:id="0" w:name="_GoBack"/>
            <w:bookmarkEnd w:id="0"/>
            <w:r w:rsidRPr="00AA293C">
              <w:rPr>
                <w:lang w:val="en-US"/>
              </w:rPr>
              <w:t>Measurement Range:</w:t>
            </w:r>
          </w:p>
        </w:tc>
        <w:tc>
          <w:tcPr>
            <w:tcW w:w="6427" w:type="dxa"/>
          </w:tcPr>
          <w:p w14:paraId="201DACBB" w14:textId="77777777" w:rsidR="00C85029" w:rsidRPr="00561201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0 % ... 100 % oxygen</w:t>
            </w:r>
          </w:p>
        </w:tc>
      </w:tr>
      <w:tr w:rsidR="00C85029" w:rsidRPr="00561201" w14:paraId="07E3D46D" w14:textId="77777777" w:rsidTr="003A2D29">
        <w:trPr>
          <w:trHeight w:hRule="exact" w:val="340"/>
        </w:trPr>
        <w:tc>
          <w:tcPr>
            <w:tcW w:w="3993" w:type="dxa"/>
          </w:tcPr>
          <w:p w14:paraId="7C65B81C" w14:textId="77777777" w:rsidR="00C85029" w:rsidRPr="00AA293C" w:rsidRDefault="00C85029" w:rsidP="003A2D2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Output in 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mbient 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ir:</w:t>
            </w:r>
          </w:p>
        </w:tc>
        <w:tc>
          <w:tcPr>
            <w:tcW w:w="6427" w:type="dxa"/>
          </w:tcPr>
          <w:p w14:paraId="6554F910" w14:textId="77777777" w:rsidR="00C85029" w:rsidRPr="00561201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9 to 13 mV</w:t>
            </w:r>
          </w:p>
        </w:tc>
      </w:tr>
      <w:tr w:rsidR="00C85029" w:rsidRPr="00561201" w14:paraId="12CC10D7" w14:textId="77777777" w:rsidTr="003A2D29">
        <w:trPr>
          <w:trHeight w:hRule="exact" w:val="340"/>
        </w:trPr>
        <w:tc>
          <w:tcPr>
            <w:tcW w:w="3993" w:type="dxa"/>
          </w:tcPr>
          <w:p w14:paraId="4A590581" w14:textId="77777777" w:rsidR="00C85029" w:rsidRPr="00AA293C" w:rsidRDefault="00C85029" w:rsidP="003A2D2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Electrical Interface:</w:t>
            </w:r>
          </w:p>
        </w:tc>
        <w:tc>
          <w:tcPr>
            <w:tcW w:w="6427" w:type="dxa"/>
          </w:tcPr>
          <w:p w14:paraId="543510A3" w14:textId="77777777" w:rsidR="00C85029" w:rsidRPr="00721FAD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Mini HF (RADIALL R 114-425-000)</w:t>
            </w:r>
          </w:p>
        </w:tc>
      </w:tr>
      <w:tr w:rsidR="00C85029" w:rsidRPr="00561201" w14:paraId="3CF89E0B" w14:textId="77777777" w:rsidTr="003A2D29">
        <w:trPr>
          <w:trHeight w:hRule="exact" w:val="340"/>
        </w:trPr>
        <w:tc>
          <w:tcPr>
            <w:tcW w:w="3993" w:type="dxa"/>
          </w:tcPr>
          <w:p w14:paraId="39AEB07E" w14:textId="77777777" w:rsidR="00C85029" w:rsidRPr="00AA293C" w:rsidRDefault="00C85029" w:rsidP="003A2D2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Repeatability:</w:t>
            </w:r>
          </w:p>
        </w:tc>
        <w:tc>
          <w:tcPr>
            <w:tcW w:w="6427" w:type="dxa"/>
          </w:tcPr>
          <w:p w14:paraId="7DB5A7F0" w14:textId="77777777" w:rsidR="00C85029" w:rsidRPr="00561201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vol. O2 @ constant temperature and pressure</w:t>
            </w:r>
          </w:p>
        </w:tc>
      </w:tr>
      <w:tr w:rsidR="00C85029" w:rsidRPr="00561201" w14:paraId="7D4EC5AE" w14:textId="77777777" w:rsidTr="003A2D29">
        <w:trPr>
          <w:trHeight w:hRule="exact" w:val="340"/>
        </w:trPr>
        <w:tc>
          <w:tcPr>
            <w:tcW w:w="3993" w:type="dxa"/>
            <w:vMerge w:val="restart"/>
          </w:tcPr>
          <w:p w14:paraId="28D3EF94" w14:textId="77777777" w:rsidR="00C85029" w:rsidRPr="00AA293C" w:rsidRDefault="00C85029" w:rsidP="003A2D2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Linearity error:</w:t>
            </w:r>
          </w:p>
        </w:tc>
        <w:tc>
          <w:tcPr>
            <w:tcW w:w="6427" w:type="dxa"/>
          </w:tcPr>
          <w:p w14:paraId="659AC39A" w14:textId="77777777" w:rsidR="00C85029" w:rsidRPr="00561201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0.1 to 1.0 bar ppO</w:t>
            </w:r>
            <w:r w:rsidRPr="00AF0A7E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de-DE"/>
              </w:rPr>
              <w:t>2</w:t>
            </w:r>
            <w:r w:rsidRPr="004832A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&lt; 3% relative</w:t>
            </w:r>
          </w:p>
        </w:tc>
      </w:tr>
      <w:tr w:rsidR="00C85029" w:rsidRPr="00561201" w14:paraId="17B89DB4" w14:textId="77777777" w:rsidTr="003A2D29">
        <w:trPr>
          <w:trHeight w:val="670"/>
        </w:trPr>
        <w:tc>
          <w:tcPr>
            <w:tcW w:w="3993" w:type="dxa"/>
            <w:vMerge/>
            <w:tcBorders>
              <w:bottom w:val="single" w:sz="4" w:space="0" w:color="auto"/>
            </w:tcBorders>
          </w:tcPr>
          <w:p w14:paraId="5202A324" w14:textId="77777777" w:rsidR="00C85029" w:rsidRPr="00561201" w:rsidRDefault="00C85029" w:rsidP="003A2D29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tcBorders>
              <w:bottom w:val="single" w:sz="4" w:space="0" w:color="auto"/>
            </w:tcBorders>
          </w:tcPr>
          <w:p w14:paraId="4A396A87" w14:textId="77777777" w:rsidR="00C85029" w:rsidRPr="00561201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0.1 to 2.5 bar ppO</w:t>
            </w:r>
            <w:r w:rsidRPr="00AF0A7E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 xml:space="preserve">2 </w:t>
            </w: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5% relative (at ppO</w:t>
            </w:r>
            <w:r w:rsidRPr="00AF0A7E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&gt; 1.0 bar after 1 h equilibration time)</w:t>
            </w:r>
          </w:p>
        </w:tc>
      </w:tr>
      <w:tr w:rsidR="00C85029" w:rsidRPr="00561201" w14:paraId="230F4078" w14:textId="77777777" w:rsidTr="003A2D29">
        <w:trPr>
          <w:trHeight w:hRule="exact" w:val="340"/>
        </w:trPr>
        <w:tc>
          <w:tcPr>
            <w:tcW w:w="3993" w:type="dxa"/>
          </w:tcPr>
          <w:p w14:paraId="2086C202" w14:textId="77777777" w:rsidR="00C85029" w:rsidRPr="00AA293C" w:rsidRDefault="00C85029" w:rsidP="003A2D2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Response time:</w:t>
            </w:r>
          </w:p>
        </w:tc>
        <w:tc>
          <w:tcPr>
            <w:tcW w:w="6427" w:type="dxa"/>
          </w:tcPr>
          <w:p w14:paraId="6CCD825E" w14:textId="77777777" w:rsidR="00C85029" w:rsidRPr="00561201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5 sec. to 90% of final value</w:t>
            </w:r>
          </w:p>
        </w:tc>
      </w:tr>
      <w:tr w:rsidR="00C85029" w:rsidRPr="00561201" w14:paraId="17831427" w14:textId="77777777" w:rsidTr="003A2D29">
        <w:trPr>
          <w:trHeight w:hRule="exact" w:val="340"/>
        </w:trPr>
        <w:tc>
          <w:tcPr>
            <w:tcW w:w="3993" w:type="dxa"/>
          </w:tcPr>
          <w:p w14:paraId="1B28F9DD" w14:textId="77777777" w:rsidR="00C85029" w:rsidRPr="00AA293C" w:rsidRDefault="00C85029" w:rsidP="003A2D29">
            <w:pPr>
              <w:rPr>
                <w:rFonts w:ascii="Arial" w:hAnsi="Arial" w:cs="Arial"/>
                <w:sz w:val="16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</w:rPr>
              <w:t xml:space="preserve">Zero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Offset</w:t>
            </w:r>
            <w:r w:rsidRPr="00AA293C">
              <w:rPr>
                <w:rFonts w:ascii="Arial" w:hAnsi="Arial" w:cs="Arial"/>
                <w:b/>
                <w:color w:val="000080"/>
                <w:sz w:val="20"/>
              </w:rPr>
              <w:t xml:space="preserve">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Voltage</w:t>
            </w:r>
            <w:r w:rsidRPr="00AA293C">
              <w:rPr>
                <w:rFonts w:ascii="Arial" w:hAnsi="Arial" w:cs="Arial"/>
                <w:b/>
                <w:color w:val="000080"/>
                <w:sz w:val="20"/>
              </w:rPr>
              <w:t>:</w:t>
            </w:r>
          </w:p>
        </w:tc>
        <w:tc>
          <w:tcPr>
            <w:tcW w:w="6427" w:type="dxa"/>
          </w:tcPr>
          <w:p w14:paraId="0E064497" w14:textId="77777777" w:rsidR="00C85029" w:rsidRPr="004832A8" w:rsidRDefault="00C85029" w:rsidP="003D5D6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0.5% oxygen reading in 100% nitrogen @ 25°C after 36 seconds</w:t>
            </w:r>
          </w:p>
          <w:p w14:paraId="21821C44" w14:textId="77777777" w:rsidR="00C85029" w:rsidRPr="00561201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C85029" w:rsidRPr="00561201" w14:paraId="5D17173E" w14:textId="77777777" w:rsidTr="003A2D29">
        <w:trPr>
          <w:trHeight w:hRule="exact" w:val="340"/>
        </w:trPr>
        <w:tc>
          <w:tcPr>
            <w:tcW w:w="3993" w:type="dxa"/>
          </w:tcPr>
          <w:p w14:paraId="1AA8DF88" w14:textId="77777777" w:rsidR="00C85029" w:rsidRPr="00AA293C" w:rsidRDefault="00C85029" w:rsidP="003A2D2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Cross Interference:</w:t>
            </w:r>
          </w:p>
        </w:tc>
        <w:tc>
          <w:tcPr>
            <w:tcW w:w="6427" w:type="dxa"/>
          </w:tcPr>
          <w:p w14:paraId="5B942332" w14:textId="77777777" w:rsidR="00C85029" w:rsidRPr="00561201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0.5% vol. O</w:t>
            </w:r>
            <w:r w:rsidRPr="00AF0A7E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response to: 5% CO</w:t>
            </w:r>
            <w:r w:rsidRPr="00AF0A7E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balance N</w:t>
            </w:r>
            <w:r w:rsidRPr="00AF0A7E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</w:p>
        </w:tc>
      </w:tr>
      <w:tr w:rsidR="00C85029" w:rsidRPr="00561201" w14:paraId="7FF6C4EC" w14:textId="77777777" w:rsidTr="003A2D29">
        <w:trPr>
          <w:trHeight w:hRule="exact" w:val="340"/>
        </w:trPr>
        <w:tc>
          <w:tcPr>
            <w:tcW w:w="3993" w:type="dxa"/>
          </w:tcPr>
          <w:p w14:paraId="59E39CCF" w14:textId="77777777" w:rsidR="00C85029" w:rsidRPr="00AA293C" w:rsidRDefault="00C85029" w:rsidP="003A2D2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Influence of Humidity:</w:t>
            </w:r>
          </w:p>
        </w:tc>
        <w:tc>
          <w:tcPr>
            <w:tcW w:w="6427" w:type="dxa"/>
          </w:tcPr>
          <w:p w14:paraId="0C0391A3" w14:textId="77777777" w:rsidR="00C85029" w:rsidRPr="00561201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- 0.03% rel. per % RH at 25°C</w:t>
            </w:r>
          </w:p>
        </w:tc>
      </w:tr>
      <w:tr w:rsidR="00C85029" w:rsidRPr="00561201" w14:paraId="79B6C033" w14:textId="77777777" w:rsidTr="003A2D29">
        <w:trPr>
          <w:trHeight w:hRule="exact" w:val="340"/>
        </w:trPr>
        <w:tc>
          <w:tcPr>
            <w:tcW w:w="3993" w:type="dxa"/>
          </w:tcPr>
          <w:p w14:paraId="38ED801B" w14:textId="77777777" w:rsidR="00C85029" w:rsidRPr="00AA293C" w:rsidRDefault="00C85029" w:rsidP="003A2D2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Pressure Range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:</w:t>
            </w:r>
          </w:p>
        </w:tc>
        <w:tc>
          <w:tcPr>
            <w:tcW w:w="6427" w:type="dxa"/>
          </w:tcPr>
          <w:p w14:paraId="0A5854B8" w14:textId="77777777" w:rsidR="00C85029" w:rsidRPr="00561201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600 to 2500 mbar</w:t>
            </w:r>
          </w:p>
        </w:tc>
      </w:tr>
      <w:tr w:rsidR="00C85029" w:rsidRPr="00561201" w14:paraId="6129D3C6" w14:textId="77777777" w:rsidTr="003A2D29">
        <w:trPr>
          <w:trHeight w:hRule="exact" w:val="340"/>
        </w:trPr>
        <w:tc>
          <w:tcPr>
            <w:tcW w:w="3993" w:type="dxa"/>
          </w:tcPr>
          <w:p w14:paraId="72F86EEB" w14:textId="77777777" w:rsidR="00C85029" w:rsidRPr="00AA293C" w:rsidRDefault="00C85029" w:rsidP="003A2D2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Influence of Mechanical Shock:</w:t>
            </w:r>
          </w:p>
        </w:tc>
        <w:tc>
          <w:tcPr>
            <w:tcW w:w="6427" w:type="dxa"/>
          </w:tcPr>
          <w:p w14:paraId="3FC41A18" w14:textId="77777777" w:rsidR="00C85029" w:rsidRPr="00561201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relative after a fall from 1m</w:t>
            </w:r>
          </w:p>
        </w:tc>
      </w:tr>
      <w:tr w:rsidR="00C85029" w:rsidRPr="00561201" w14:paraId="29A53CFA" w14:textId="77777777" w:rsidTr="003A2D29">
        <w:trPr>
          <w:trHeight w:hRule="exact" w:val="340"/>
        </w:trPr>
        <w:tc>
          <w:tcPr>
            <w:tcW w:w="3993" w:type="dxa"/>
          </w:tcPr>
          <w:p w14:paraId="1CAE3098" w14:textId="77777777" w:rsidR="00C85029" w:rsidRPr="00AA293C" w:rsidRDefault="00C85029" w:rsidP="003A2D2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Operating Temperature:</w:t>
            </w:r>
          </w:p>
        </w:tc>
        <w:tc>
          <w:tcPr>
            <w:tcW w:w="6427" w:type="dxa"/>
          </w:tcPr>
          <w:p w14:paraId="618AECA4" w14:textId="77777777" w:rsidR="00C85029" w:rsidRPr="00561201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0°C to 50°C</w:t>
            </w:r>
          </w:p>
        </w:tc>
      </w:tr>
      <w:tr w:rsidR="00C85029" w:rsidRPr="00561201" w14:paraId="32C1679D" w14:textId="77777777" w:rsidTr="003A2D29">
        <w:trPr>
          <w:trHeight w:hRule="exact" w:val="340"/>
        </w:trPr>
        <w:tc>
          <w:tcPr>
            <w:tcW w:w="3993" w:type="dxa"/>
          </w:tcPr>
          <w:p w14:paraId="4320FDCA" w14:textId="77777777" w:rsidR="00C85029" w:rsidRPr="00AA293C" w:rsidRDefault="00C85029" w:rsidP="003A2D29">
            <w:pPr>
              <w:rPr>
                <w:rFonts w:ascii="Arial" w:hAnsi="Arial" w:cs="Arial"/>
                <w:sz w:val="16"/>
                <w:lang w:val="it-IT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it-IT"/>
              </w:rPr>
              <w:t xml:space="preserve">Temperature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Compensation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it-IT"/>
              </w:rPr>
              <w:t>:</w:t>
            </w:r>
          </w:p>
        </w:tc>
        <w:tc>
          <w:tcPr>
            <w:tcW w:w="6427" w:type="dxa"/>
          </w:tcPr>
          <w:p w14:paraId="63B50659" w14:textId="77777777" w:rsidR="00C85029" w:rsidRPr="00561201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Built-in NTC compensation</w:t>
            </w:r>
          </w:p>
        </w:tc>
      </w:tr>
      <w:tr w:rsidR="00C85029" w14:paraId="3359EC02" w14:textId="77777777" w:rsidTr="003A2D29">
        <w:trPr>
          <w:trHeight w:hRule="exact" w:val="567"/>
        </w:trPr>
        <w:tc>
          <w:tcPr>
            <w:tcW w:w="3993" w:type="dxa"/>
          </w:tcPr>
          <w:p w14:paraId="40B0BF5D" w14:textId="77777777" w:rsidR="00C85029" w:rsidRPr="00AA293C" w:rsidRDefault="00C85029" w:rsidP="003A2D2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Effect of Temperature Compensation (steady state):</w:t>
            </w:r>
          </w:p>
        </w:tc>
        <w:tc>
          <w:tcPr>
            <w:tcW w:w="6427" w:type="dxa"/>
          </w:tcPr>
          <w:p w14:paraId="57AA17A5" w14:textId="77777777" w:rsidR="00C85029" w:rsidRPr="006E0120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Between 0°C and +50°C: 5% relative error</w:t>
            </w:r>
          </w:p>
        </w:tc>
      </w:tr>
      <w:tr w:rsidR="00C85029" w14:paraId="4E4B8E01" w14:textId="77777777" w:rsidTr="003A2D29">
        <w:trPr>
          <w:trHeight w:hRule="exact" w:val="340"/>
        </w:trPr>
        <w:tc>
          <w:tcPr>
            <w:tcW w:w="3993" w:type="dxa"/>
          </w:tcPr>
          <w:p w14:paraId="1BBFE51E" w14:textId="77777777" w:rsidR="00C85029" w:rsidRPr="00AA293C" w:rsidRDefault="00C85029" w:rsidP="003A2D2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Operating Humidity:</w:t>
            </w:r>
          </w:p>
        </w:tc>
        <w:tc>
          <w:tcPr>
            <w:tcW w:w="6427" w:type="dxa"/>
          </w:tcPr>
          <w:p w14:paraId="2BC561F4" w14:textId="77777777" w:rsidR="00C85029" w:rsidRPr="006E0120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0 - 99% RH non-condensing</w:t>
            </w:r>
          </w:p>
        </w:tc>
      </w:tr>
      <w:tr w:rsidR="00C85029" w14:paraId="6586140F" w14:textId="77777777" w:rsidTr="003A2D29">
        <w:trPr>
          <w:trHeight w:hRule="exact" w:val="340"/>
        </w:trPr>
        <w:tc>
          <w:tcPr>
            <w:tcW w:w="3993" w:type="dxa"/>
          </w:tcPr>
          <w:p w14:paraId="43939754" w14:textId="77777777" w:rsidR="00C85029" w:rsidRPr="00AA293C" w:rsidRDefault="00C85029" w:rsidP="003A2D2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Long Term Output Drift:</w:t>
            </w:r>
          </w:p>
        </w:tc>
        <w:tc>
          <w:tcPr>
            <w:tcW w:w="6427" w:type="dxa"/>
          </w:tcPr>
          <w:p w14:paraId="102138A0" w14:textId="77777777" w:rsidR="00C85029" w:rsidRPr="006E0120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vol. oxygen per month</w:t>
            </w:r>
          </w:p>
        </w:tc>
      </w:tr>
      <w:tr w:rsidR="00C85029" w14:paraId="58A21EBE" w14:textId="77777777" w:rsidTr="003A2D29">
        <w:trPr>
          <w:trHeight w:hRule="exact" w:val="340"/>
        </w:trPr>
        <w:tc>
          <w:tcPr>
            <w:tcW w:w="3993" w:type="dxa"/>
          </w:tcPr>
          <w:p w14:paraId="63BC7DA8" w14:textId="77777777" w:rsidR="00C85029" w:rsidRPr="00AA293C" w:rsidRDefault="00C85029" w:rsidP="003A2D29">
            <w:pPr>
              <w:rPr>
                <w:rFonts w:ascii="Arial" w:hAnsi="Arial" w:cs="Arial"/>
                <w:sz w:val="16"/>
                <w:lang w:val="en-US"/>
              </w:rPr>
            </w:pPr>
          </w:p>
        </w:tc>
        <w:tc>
          <w:tcPr>
            <w:tcW w:w="6427" w:type="dxa"/>
          </w:tcPr>
          <w:p w14:paraId="512D79AF" w14:textId="77777777" w:rsidR="00C85029" w:rsidRPr="006E0120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Typically &lt; -15% relative over lifetime</w:t>
            </w:r>
          </w:p>
        </w:tc>
      </w:tr>
      <w:tr w:rsidR="00C85029" w14:paraId="661D9218" w14:textId="77777777" w:rsidTr="003A2D29">
        <w:trPr>
          <w:trHeight w:hRule="exact" w:val="340"/>
        </w:trPr>
        <w:tc>
          <w:tcPr>
            <w:tcW w:w="3993" w:type="dxa"/>
          </w:tcPr>
          <w:p w14:paraId="5E8235A4" w14:textId="77777777" w:rsidR="00C85029" w:rsidRPr="00AA293C" w:rsidRDefault="00C85029" w:rsidP="003A2D2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Storage Temperature:</w:t>
            </w:r>
          </w:p>
        </w:tc>
        <w:tc>
          <w:tcPr>
            <w:tcW w:w="6427" w:type="dxa"/>
          </w:tcPr>
          <w:p w14:paraId="4450AD85" w14:textId="77777777" w:rsidR="00C85029" w:rsidRPr="00AA293C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-20°C to +50°C</w:t>
            </w:r>
          </w:p>
        </w:tc>
      </w:tr>
      <w:tr w:rsidR="00C85029" w14:paraId="17B5A8A1" w14:textId="77777777" w:rsidTr="003A2D29">
        <w:trPr>
          <w:trHeight w:hRule="exact" w:val="340"/>
        </w:trPr>
        <w:tc>
          <w:tcPr>
            <w:tcW w:w="3993" w:type="dxa"/>
          </w:tcPr>
          <w:p w14:paraId="177A8733" w14:textId="77777777" w:rsidR="00C85029" w:rsidRPr="00AA293C" w:rsidRDefault="00C85029" w:rsidP="003A2D2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Recommended Storage:</w:t>
            </w:r>
          </w:p>
        </w:tc>
        <w:tc>
          <w:tcPr>
            <w:tcW w:w="6427" w:type="dxa"/>
          </w:tcPr>
          <w:p w14:paraId="52A17942" w14:textId="77777777" w:rsidR="00C85029" w:rsidRPr="006E0120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+5°C to +15°C</w:t>
            </w:r>
          </w:p>
        </w:tc>
      </w:tr>
      <w:tr w:rsidR="00C85029" w14:paraId="2E25661B" w14:textId="77777777" w:rsidTr="003A2D29">
        <w:trPr>
          <w:trHeight w:hRule="exact" w:val="340"/>
        </w:trPr>
        <w:tc>
          <w:tcPr>
            <w:tcW w:w="3993" w:type="dxa"/>
          </w:tcPr>
          <w:p w14:paraId="2F12DF30" w14:textId="77777777" w:rsidR="00C85029" w:rsidRPr="00AA293C" w:rsidRDefault="00C85029" w:rsidP="003A2D2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Recommended Load:</w:t>
            </w:r>
          </w:p>
        </w:tc>
        <w:tc>
          <w:tcPr>
            <w:tcW w:w="6427" w:type="dxa"/>
          </w:tcPr>
          <w:p w14:paraId="0208FED8" w14:textId="77777777" w:rsidR="00C85029" w:rsidRPr="006E0120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≥10 kOhms</w:t>
            </w:r>
          </w:p>
        </w:tc>
      </w:tr>
      <w:tr w:rsidR="00C85029" w14:paraId="30DCB206" w14:textId="77777777" w:rsidTr="003A2D29">
        <w:trPr>
          <w:trHeight w:hRule="exact" w:val="340"/>
        </w:trPr>
        <w:tc>
          <w:tcPr>
            <w:tcW w:w="3993" w:type="dxa"/>
          </w:tcPr>
          <w:p w14:paraId="6BCAF825" w14:textId="77777777" w:rsidR="00C85029" w:rsidRPr="00AA293C" w:rsidRDefault="00C85029" w:rsidP="003A2D2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Warm-Up Time:</w:t>
            </w:r>
          </w:p>
        </w:tc>
        <w:tc>
          <w:tcPr>
            <w:tcW w:w="6427" w:type="dxa"/>
          </w:tcPr>
          <w:p w14:paraId="649E8838" w14:textId="77777777" w:rsidR="00C85029" w:rsidRPr="006E0120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30 minutes, after replacement of sensor</w:t>
            </w:r>
          </w:p>
        </w:tc>
      </w:tr>
      <w:tr w:rsidR="00C85029" w:rsidRPr="00561201" w14:paraId="6227B28E" w14:textId="77777777" w:rsidTr="003A2D29">
        <w:trPr>
          <w:trHeight w:hRule="exact" w:val="340"/>
        </w:trPr>
        <w:tc>
          <w:tcPr>
            <w:tcW w:w="3993" w:type="dxa"/>
          </w:tcPr>
          <w:p w14:paraId="1DA65651" w14:textId="77777777" w:rsidR="00C85029" w:rsidRPr="00AA293C" w:rsidRDefault="00C85029" w:rsidP="003A2D2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Nominal Sensor Lifetime:</w:t>
            </w:r>
          </w:p>
        </w:tc>
        <w:tc>
          <w:tcPr>
            <w:tcW w:w="6427" w:type="dxa"/>
          </w:tcPr>
          <w:p w14:paraId="114A1581" w14:textId="77777777" w:rsidR="00C85029" w:rsidRPr="00561201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500,000% vol oxygen hours</w:t>
            </w:r>
          </w:p>
        </w:tc>
      </w:tr>
      <w:tr w:rsidR="00C85029" w:rsidRPr="00561201" w14:paraId="799F0B3D" w14:textId="77777777" w:rsidTr="003A2D29">
        <w:trPr>
          <w:trHeight w:hRule="exact" w:val="340"/>
        </w:trPr>
        <w:tc>
          <w:tcPr>
            <w:tcW w:w="3993" w:type="dxa"/>
          </w:tcPr>
          <w:p w14:paraId="27F9D05F" w14:textId="77777777" w:rsidR="00C85029" w:rsidRPr="00AA293C" w:rsidRDefault="00C85029" w:rsidP="003A2D2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Weight:</w:t>
            </w:r>
          </w:p>
        </w:tc>
        <w:tc>
          <w:tcPr>
            <w:tcW w:w="6427" w:type="dxa"/>
          </w:tcPr>
          <w:p w14:paraId="35BB9DBC" w14:textId="77777777" w:rsidR="00C85029" w:rsidRPr="00561201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Approximately 28 grams</w:t>
            </w:r>
          </w:p>
        </w:tc>
      </w:tr>
      <w:tr w:rsidR="00C85029" w:rsidRPr="00561201" w14:paraId="6C7A547B" w14:textId="77777777" w:rsidTr="003A2D29">
        <w:trPr>
          <w:trHeight w:hRule="exact" w:val="340"/>
        </w:trPr>
        <w:tc>
          <w:tcPr>
            <w:tcW w:w="3993" w:type="dxa"/>
          </w:tcPr>
          <w:p w14:paraId="657F0A1C" w14:textId="77777777" w:rsidR="00C85029" w:rsidRPr="00AA293C" w:rsidRDefault="00C85029" w:rsidP="003A2D2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Warranty Period:</w:t>
            </w:r>
          </w:p>
        </w:tc>
        <w:tc>
          <w:tcPr>
            <w:tcW w:w="6427" w:type="dxa"/>
          </w:tcPr>
          <w:p w14:paraId="55B3C430" w14:textId="77777777" w:rsidR="00C85029" w:rsidRPr="00561201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15 months (including 3-month shelf life)</w:t>
            </w:r>
          </w:p>
        </w:tc>
      </w:tr>
      <w:tr w:rsidR="00C85029" w:rsidRPr="00561201" w14:paraId="16E4793E" w14:textId="77777777" w:rsidTr="003A2D29">
        <w:trPr>
          <w:trHeight w:hRule="exact" w:val="340"/>
        </w:trPr>
        <w:tc>
          <w:tcPr>
            <w:tcW w:w="3993" w:type="dxa"/>
            <w:vAlign w:val="center"/>
          </w:tcPr>
          <w:p w14:paraId="2C07D3DE" w14:textId="77777777" w:rsidR="00C85029" w:rsidRPr="00AA293C" w:rsidRDefault="00C85029" w:rsidP="003A2D2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Part No.:</w:t>
            </w:r>
          </w:p>
        </w:tc>
        <w:tc>
          <w:tcPr>
            <w:tcW w:w="6427" w:type="dxa"/>
            <w:vAlign w:val="center"/>
          </w:tcPr>
          <w:p w14:paraId="4357B5C1" w14:textId="77777777" w:rsidR="00C85029" w:rsidRPr="00561201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OOD103-3V: 1002289 (REF 8010024 / UDT-24)</w:t>
            </w:r>
          </w:p>
        </w:tc>
      </w:tr>
      <w:tr w:rsidR="00C85029" w:rsidRPr="00561201" w14:paraId="21A12943" w14:textId="77777777" w:rsidTr="003A2D29">
        <w:trPr>
          <w:trHeight w:hRule="exact" w:val="340"/>
        </w:trPr>
        <w:tc>
          <w:tcPr>
            <w:tcW w:w="3993" w:type="dxa"/>
            <w:vAlign w:val="center"/>
          </w:tcPr>
          <w:p w14:paraId="560C07FA" w14:textId="77777777" w:rsidR="00C85029" w:rsidRPr="00561201" w:rsidRDefault="00C85029" w:rsidP="003A2D2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7" w:type="dxa"/>
            <w:vAlign w:val="center"/>
          </w:tcPr>
          <w:p w14:paraId="269AF476" w14:textId="77777777" w:rsidR="00C85029" w:rsidRPr="00721FAD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C85029" w:rsidRPr="00561201" w14:paraId="26B919CF" w14:textId="77777777" w:rsidTr="003A2D29">
        <w:trPr>
          <w:trHeight w:hRule="exact" w:val="340"/>
        </w:trPr>
        <w:tc>
          <w:tcPr>
            <w:tcW w:w="3993" w:type="dxa"/>
            <w:vAlign w:val="center"/>
          </w:tcPr>
          <w:p w14:paraId="3EB8B360" w14:textId="77777777" w:rsidR="00C85029" w:rsidRPr="00721FAD" w:rsidRDefault="00C85029" w:rsidP="003A2D2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7" w:type="dxa"/>
            <w:vAlign w:val="center"/>
          </w:tcPr>
          <w:p w14:paraId="4EC64104" w14:textId="77777777" w:rsidR="00C85029" w:rsidRPr="00721FAD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C85029" w:rsidRPr="00561201" w14:paraId="4131EED1" w14:textId="77777777" w:rsidTr="003A2D29">
        <w:trPr>
          <w:trHeight w:hRule="exact" w:val="340"/>
        </w:trPr>
        <w:tc>
          <w:tcPr>
            <w:tcW w:w="3993" w:type="dxa"/>
            <w:vAlign w:val="center"/>
          </w:tcPr>
          <w:p w14:paraId="261FEE7F" w14:textId="77777777" w:rsidR="00C85029" w:rsidRPr="00721FAD" w:rsidRDefault="00C85029" w:rsidP="003A2D2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7" w:type="dxa"/>
            <w:vAlign w:val="center"/>
          </w:tcPr>
          <w:p w14:paraId="320D3EE0" w14:textId="77777777" w:rsidR="00C85029" w:rsidRPr="00721FAD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C85029" w:rsidRPr="00561201" w14:paraId="1B64E330" w14:textId="77777777" w:rsidTr="003A2D29">
        <w:trPr>
          <w:trHeight w:hRule="exact" w:val="340"/>
        </w:trPr>
        <w:tc>
          <w:tcPr>
            <w:tcW w:w="3993" w:type="dxa"/>
            <w:vAlign w:val="center"/>
          </w:tcPr>
          <w:p w14:paraId="33A3A0CB" w14:textId="77777777" w:rsidR="00C85029" w:rsidRPr="00721FAD" w:rsidRDefault="00C85029" w:rsidP="003A2D2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7" w:type="dxa"/>
            <w:vAlign w:val="center"/>
          </w:tcPr>
          <w:p w14:paraId="275C4F8F" w14:textId="77777777" w:rsidR="00C85029" w:rsidRPr="00721FAD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C85029" w:rsidRPr="00561201" w14:paraId="60AB41AC" w14:textId="77777777" w:rsidTr="003A2D29">
        <w:trPr>
          <w:trHeight w:hRule="exact" w:val="340"/>
        </w:trPr>
        <w:tc>
          <w:tcPr>
            <w:tcW w:w="3993" w:type="dxa"/>
            <w:vAlign w:val="center"/>
          </w:tcPr>
          <w:p w14:paraId="086C71CC" w14:textId="77777777" w:rsidR="00C85029" w:rsidRPr="00721FAD" w:rsidRDefault="00C85029" w:rsidP="003A2D2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7" w:type="dxa"/>
            <w:vAlign w:val="center"/>
          </w:tcPr>
          <w:p w14:paraId="43564BEB" w14:textId="77777777" w:rsidR="00C85029" w:rsidRPr="00721FAD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C85029" w:rsidRPr="00561201" w14:paraId="34DD3552" w14:textId="77777777" w:rsidTr="003A2D29">
        <w:trPr>
          <w:trHeight w:hRule="exact" w:val="340"/>
        </w:trPr>
        <w:tc>
          <w:tcPr>
            <w:tcW w:w="3993" w:type="dxa"/>
            <w:vAlign w:val="center"/>
          </w:tcPr>
          <w:p w14:paraId="25035261" w14:textId="77777777" w:rsidR="00C85029" w:rsidRPr="00721FAD" w:rsidRDefault="00C85029" w:rsidP="003A2D2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7" w:type="dxa"/>
            <w:vAlign w:val="center"/>
          </w:tcPr>
          <w:p w14:paraId="0B7C267D" w14:textId="77777777" w:rsidR="00C85029" w:rsidRPr="00721FAD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C85029" w:rsidRPr="00561201" w14:paraId="3C0E1F8E" w14:textId="77777777" w:rsidTr="003A2D29">
        <w:trPr>
          <w:trHeight w:hRule="exact" w:val="340"/>
        </w:trPr>
        <w:tc>
          <w:tcPr>
            <w:tcW w:w="3993" w:type="dxa"/>
            <w:vAlign w:val="center"/>
          </w:tcPr>
          <w:p w14:paraId="25534F33" w14:textId="77777777" w:rsidR="00C85029" w:rsidRPr="00721FAD" w:rsidRDefault="00C85029" w:rsidP="003A2D2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7" w:type="dxa"/>
            <w:vAlign w:val="center"/>
          </w:tcPr>
          <w:p w14:paraId="08122B27" w14:textId="77777777" w:rsidR="00C85029" w:rsidRPr="00721FAD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C85029" w:rsidRPr="00561201" w14:paraId="0DA59AD1" w14:textId="77777777" w:rsidTr="003A2D29">
        <w:trPr>
          <w:trHeight w:hRule="exact" w:val="340"/>
        </w:trPr>
        <w:tc>
          <w:tcPr>
            <w:tcW w:w="3993" w:type="dxa"/>
            <w:vAlign w:val="center"/>
          </w:tcPr>
          <w:p w14:paraId="04DD60C2" w14:textId="77777777" w:rsidR="00C85029" w:rsidRPr="00721FAD" w:rsidRDefault="00C85029" w:rsidP="003A2D2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7" w:type="dxa"/>
            <w:vAlign w:val="center"/>
          </w:tcPr>
          <w:p w14:paraId="3BD5A19B" w14:textId="77777777" w:rsidR="00C85029" w:rsidRPr="00721FAD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C85029" w:rsidRPr="00561201" w14:paraId="07952B81" w14:textId="77777777" w:rsidTr="003A2D29">
        <w:trPr>
          <w:trHeight w:hRule="exact" w:val="340"/>
        </w:trPr>
        <w:tc>
          <w:tcPr>
            <w:tcW w:w="3993" w:type="dxa"/>
            <w:vAlign w:val="center"/>
          </w:tcPr>
          <w:p w14:paraId="2530FFCC" w14:textId="77777777" w:rsidR="00C85029" w:rsidRPr="00721FAD" w:rsidRDefault="00C85029" w:rsidP="003A2D2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7" w:type="dxa"/>
            <w:vAlign w:val="center"/>
          </w:tcPr>
          <w:p w14:paraId="63D1ED9A" w14:textId="77777777" w:rsidR="00C85029" w:rsidRPr="00721FAD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C85029" w:rsidRPr="00561201" w14:paraId="3D1FE8E2" w14:textId="77777777" w:rsidTr="003A2D29">
        <w:trPr>
          <w:trHeight w:hRule="exact" w:val="340"/>
        </w:trPr>
        <w:tc>
          <w:tcPr>
            <w:tcW w:w="3993" w:type="dxa"/>
            <w:vAlign w:val="center"/>
          </w:tcPr>
          <w:p w14:paraId="00B29F53" w14:textId="77777777" w:rsidR="00C85029" w:rsidRPr="00721FAD" w:rsidRDefault="00C85029" w:rsidP="003A2D2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7" w:type="dxa"/>
            <w:vAlign w:val="center"/>
          </w:tcPr>
          <w:p w14:paraId="5F96F41D" w14:textId="77777777" w:rsidR="00C85029" w:rsidRPr="00721FAD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C85029" w:rsidRPr="006E0120" w14:paraId="0E60B576" w14:textId="77777777" w:rsidTr="003A2D29">
        <w:trPr>
          <w:trHeight w:hRule="exact" w:val="567"/>
        </w:trPr>
        <w:tc>
          <w:tcPr>
            <w:tcW w:w="10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35FE12" w14:textId="77777777" w:rsidR="00C85029" w:rsidRPr="006E0120" w:rsidRDefault="00C85029" w:rsidP="003A2D2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6E0120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All specifications are applicable at standard conditions: 1013 mbar, 25°C dry ambient air.</w:t>
            </w:r>
          </w:p>
        </w:tc>
      </w:tr>
    </w:tbl>
    <w:p w14:paraId="2F1E16D5" w14:textId="77777777" w:rsidR="00C85029" w:rsidRDefault="00C85029">
      <w:pPr>
        <w:widowControl/>
        <w:rPr>
          <w:rFonts w:ascii="Arial" w:hAnsi="Arial"/>
          <w:sz w:val="16"/>
          <w:lang w:val="en-US"/>
        </w:rPr>
      </w:pPr>
      <w:r>
        <w:rPr>
          <w:rFonts w:ascii="Arial" w:hAnsi="Arial"/>
          <w:sz w:val="16"/>
          <w:lang w:val="en-US"/>
        </w:rPr>
        <w:br w:type="page"/>
      </w:r>
    </w:p>
    <w:p w14:paraId="305EAE3D" w14:textId="77777777" w:rsidR="00C85029" w:rsidRPr="0055608D" w:rsidRDefault="00C85029" w:rsidP="00796F41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ascii="Arial" w:hAnsi="Arial"/>
          <w:noProof/>
          <w:sz w:val="20"/>
          <w:lang w:val="de-DE"/>
        </w:rPr>
        <w:lastRenderedPageBreak/>
        <w:drawing>
          <wp:anchor distT="0" distB="0" distL="114300" distR="114300" simplePos="0" relativeHeight="251660288" behindDoc="1" locked="0" layoutInCell="1" allowOverlap="1" wp14:anchorId="05843EAD" wp14:editId="3D652247">
            <wp:simplePos x="0" y="0"/>
            <wp:positionH relativeFrom="column">
              <wp:posOffset>-5179695</wp:posOffset>
            </wp:positionH>
            <wp:positionV relativeFrom="page">
              <wp:posOffset>7703185</wp:posOffset>
            </wp:positionV>
            <wp:extent cx="3325495" cy="2243455"/>
            <wp:effectExtent l="19050" t="0" r="8255" b="0"/>
            <wp:wrapNone/>
            <wp:docPr id="43" name="Bild 43" descr="OOM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OOM20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199" r="44003" b="40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495" cy="2243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000080"/>
          <w:sz w:val="22"/>
          <w:szCs w:val="22"/>
          <w:u w:val="single"/>
          <w:lang w:val="en-US"/>
        </w:rPr>
        <w:t>Mechanical draft</w:t>
      </w: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t>:</w:t>
      </w:r>
    </w:p>
    <w:p w14:paraId="3B4F313A" w14:textId="77777777" w:rsidR="00C85029" w:rsidRPr="003E3858" w:rsidRDefault="00C85029" w:rsidP="00D7416A">
      <w:pPr>
        <w:ind w:left="-284"/>
        <w:jc w:val="center"/>
        <w:rPr>
          <w:rFonts w:ascii="Arial" w:hAnsi="Arial" w:cs="Arial"/>
          <w:color w:val="000080"/>
          <w:szCs w:val="24"/>
          <w:u w:val="single"/>
          <w:lang w:val="en-US"/>
        </w:rPr>
      </w:pPr>
      <w:r>
        <w:rPr>
          <w:rFonts w:ascii="Arial" w:hAnsi="Arial" w:cs="Arial"/>
          <w:noProof/>
          <w:snapToGrid w:val="0"/>
          <w:color w:val="000080"/>
          <w:sz w:val="20"/>
          <w:lang w:val="de-DE"/>
        </w:rPr>
        <w:drawing>
          <wp:inline distT="0" distB="0" distL="0" distR="0" wp14:anchorId="6BE0D6CE" wp14:editId="2B9D94F3">
            <wp:extent cx="3771900" cy="5335905"/>
            <wp:effectExtent l="0" t="0" r="0" b="0"/>
            <wp:docPr id="6" name="Bild 1" descr="R:\\PRODUKT.001\\PHA\\Fertigungsunterlagen\\Zeichnungen\\Sensoren\\001-05-OOD103_3V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:\\PRODUKT.001\\PHA\\Fertigungsunterlagen\\Zeichnungen\\Sensoren\\001-05-OOD103_3V-1.png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533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205A74" w14:textId="77777777" w:rsidR="00C85029" w:rsidRDefault="00C85029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</w:p>
    <w:p w14:paraId="3C3B12EB" w14:textId="77777777" w:rsidR="00C85029" w:rsidRDefault="00C85029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  <w:r>
        <w:rPr>
          <w:rFonts w:ascii="Arial" w:hAnsi="Arial"/>
          <w:noProof/>
          <w:sz w:val="20"/>
          <w:lang w:val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67E858" wp14:editId="48496F67">
                <wp:simplePos x="0" y="0"/>
                <wp:positionH relativeFrom="column">
                  <wp:posOffset>1553845</wp:posOffset>
                </wp:positionH>
                <wp:positionV relativeFrom="paragraph">
                  <wp:posOffset>55245</wp:posOffset>
                </wp:positionV>
                <wp:extent cx="2969895" cy="588010"/>
                <wp:effectExtent l="0" t="0" r="0" b="0"/>
                <wp:wrapNone/>
                <wp:docPr id="7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9895" cy="588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D354DA" w14:textId="77777777" w:rsidR="00C85029" w:rsidRPr="003E55E1" w:rsidRDefault="00C85029">
                            <w:pP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</w:pPr>
                            <w:r w:rsidRPr="004832A8">
                              <w:rPr>
                                <w:rFonts w:ascii="Arial" w:hAnsi="Arial" w:cs="Arial"/>
                                <w:noProof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>General tolerances ISO 2768-c</w:t>
                            </w:r>
                          </w:p>
                          <w:p w14:paraId="356B15EC" w14:textId="77777777" w:rsidR="00C85029" w:rsidRPr="003A2D29" w:rsidRDefault="00C85029">
                            <w:pP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</w:pPr>
                            <w:r w:rsidRPr="004832A8">
                              <w:rPr>
                                <w:rFonts w:ascii="Arial" w:hAnsi="Arial" w:cs="Arial"/>
                                <w:noProof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>*Intermediate thread: Metric / Unified Extra Fine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8" o:spid="_x0000_s1026" type="#_x0000_t202" style="position:absolute;left:0;text-align:left;margin-left:122.35pt;margin-top:4.35pt;width:233.85pt;height:46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aqltQIAALo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" filled="f" stroked="f">
                <v:textbox>
                  <w:txbxContent>
                    <w:p w:rsidR="00C85029" w:rsidRPr="003E55E1" w:rsidRDefault="00C85029">
                      <w:pP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</w:pPr>
                      <w:r w:rsidRPr="004832A8">
                        <w:rPr>
                          <w:rFonts w:ascii="Arial" w:hAnsi="Arial" w:cs="Arial"/>
                          <w:noProof/>
                          <w:snapToGrid w:val="0"/>
                          <w:color w:val="000080"/>
                          <w:sz w:val="20"/>
                          <w:lang w:val="en-US"/>
                        </w:rPr>
                        <w:t>General tolerances ISO 2768-c</w:t>
                      </w:r>
                    </w:p>
                    <w:p w:rsidR="00C85029" w:rsidRPr="003A2D29" w:rsidRDefault="00C85029">
                      <w:pP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</w:pPr>
                      <w:r w:rsidRPr="004832A8">
                        <w:rPr>
                          <w:rFonts w:ascii="Arial" w:hAnsi="Arial" w:cs="Arial"/>
                          <w:noProof/>
                          <w:snapToGrid w:val="0"/>
                          <w:color w:val="000080"/>
                          <w:sz w:val="20"/>
                          <w:lang w:val="en-US"/>
                        </w:rPr>
                        <w:t>*Intermediate thread: Metric / Unified Extra Fine</w:t>
                      </w:r>
                    </w:p>
                  </w:txbxContent>
                </v:textbox>
              </v:shape>
            </w:pict>
          </mc:Fallback>
        </mc:AlternateContent>
      </w:r>
    </w:p>
    <w:p w14:paraId="4151A819" w14:textId="77777777" w:rsidR="00C85029" w:rsidRDefault="00C85029">
      <w:pPr>
        <w:widowControl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</w:p>
    <w:p w14:paraId="74AAA20B" w14:textId="77777777" w:rsidR="00C85029" w:rsidRDefault="00C85029">
      <w:pPr>
        <w:widowControl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</w:p>
    <w:p w14:paraId="51176D77" w14:textId="77777777" w:rsidR="00C85029" w:rsidRDefault="00C85029">
      <w:pPr>
        <w:widowControl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ascii="Arial" w:hAnsi="Arial" w:cs="Arial"/>
          <w:color w:val="000080"/>
          <w:sz w:val="22"/>
          <w:szCs w:val="22"/>
          <w:u w:val="single"/>
          <w:lang w:val="en-US"/>
        </w:rPr>
        <w:br w:type="page"/>
      </w:r>
    </w:p>
    <w:p w14:paraId="0ACF569C" w14:textId="77777777" w:rsidR="00C85029" w:rsidRPr="0055608D" w:rsidRDefault="00C85029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lastRenderedPageBreak/>
        <w:t>Customized Design Specification:</w:t>
      </w:r>
    </w:p>
    <w:p w14:paraId="4F3A531F" w14:textId="77777777" w:rsidR="00C85029" w:rsidRDefault="00C85029" w:rsidP="003C4C90">
      <w:pPr>
        <w:ind w:left="-284"/>
        <w:rPr>
          <w:rFonts w:ascii="Arial" w:hAnsi="Arial" w:cs="Arial"/>
          <w:color w:val="000080"/>
          <w:szCs w:val="24"/>
          <w:u w:val="single"/>
          <w:lang w:val="en-US"/>
        </w:rPr>
      </w:pPr>
    </w:p>
    <w:p w14:paraId="0B93ABCC" w14:textId="77777777" w:rsidR="00C85029" w:rsidRPr="00561201" w:rsidRDefault="00C85029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4832A8">
        <w:rPr>
          <w:rFonts w:ascii="Arial" w:hAnsi="Arial" w:cs="Arial"/>
          <w:noProof/>
          <w:color w:val="000080"/>
          <w:sz w:val="20"/>
          <w:lang w:val="en-US"/>
        </w:rPr>
        <w:t>Integration of additional Zitex membrane in sensor gas diffusion way</w:t>
      </w:r>
    </w:p>
    <w:p w14:paraId="3B327B4A" w14:textId="77777777" w:rsidR="00C85029" w:rsidRPr="00561201" w:rsidRDefault="00C85029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4832A8">
        <w:rPr>
          <w:rFonts w:ascii="Arial" w:hAnsi="Arial" w:cs="Arial"/>
          <w:noProof/>
          <w:color w:val="000080"/>
          <w:sz w:val="20"/>
          <w:lang w:val="en-US"/>
        </w:rPr>
        <w:t>Conformal coating on the sensor PCB with PLASTIK 70</w:t>
      </w:r>
    </w:p>
    <w:p w14:paraId="1AB098FB" w14:textId="77777777" w:rsidR="00C85029" w:rsidRPr="00561201" w:rsidRDefault="00C85029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4832A8">
        <w:rPr>
          <w:rFonts w:ascii="Arial" w:hAnsi="Arial" w:cs="Arial"/>
          <w:noProof/>
          <w:color w:val="000080"/>
          <w:sz w:val="20"/>
          <w:lang w:val="en-US"/>
        </w:rPr>
        <w:t>2 x 2mm holes drilled in the sensor PCB</w:t>
      </w:r>
    </w:p>
    <w:p w14:paraId="03E99986" w14:textId="77777777" w:rsidR="00C85029" w:rsidRPr="00561201" w:rsidRDefault="00C85029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4832A8">
        <w:rPr>
          <w:rFonts w:ascii="Arial" w:hAnsi="Arial" w:cs="Arial"/>
          <w:noProof/>
          <w:color w:val="000080"/>
          <w:sz w:val="20"/>
          <w:lang w:val="en-US"/>
        </w:rPr>
        <w:t>No information about EnviteC on PCB top / bottom sides, information for ordering process and traceability only.</w:t>
      </w:r>
    </w:p>
    <w:p w14:paraId="33B34FF8" w14:textId="77777777" w:rsidR="00C85029" w:rsidRPr="00561201" w:rsidRDefault="00C85029" w:rsidP="00BB0F34">
      <w:pPr>
        <w:rPr>
          <w:rFonts w:ascii="Arial" w:hAnsi="Arial" w:cs="Arial"/>
          <w:color w:val="000080"/>
          <w:sz w:val="20"/>
          <w:lang w:val="en-US"/>
        </w:rPr>
      </w:pPr>
    </w:p>
    <w:p w14:paraId="010FAFF8" w14:textId="77777777" w:rsidR="00C85029" w:rsidRDefault="00C85029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BB0F34">
        <w:rPr>
          <w:rFonts w:ascii="Arial" w:hAnsi="Arial" w:cs="Arial"/>
          <w:color w:val="000080"/>
          <w:sz w:val="22"/>
          <w:szCs w:val="22"/>
          <w:u w:val="single"/>
          <w:lang w:val="en-US"/>
        </w:rPr>
        <w:t>PCB Layout:</w:t>
      </w:r>
    </w:p>
    <w:p w14:paraId="51DE6C86" w14:textId="77777777" w:rsidR="00C85029" w:rsidRPr="00BB0F34" w:rsidRDefault="00C85029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172"/>
        <w:gridCol w:w="5034"/>
      </w:tblGrid>
      <w:tr w:rsidR="00C85029" w14:paraId="276C5FB8" w14:textId="77777777" w:rsidTr="003716F9">
        <w:tc>
          <w:tcPr>
            <w:tcW w:w="5172" w:type="dxa"/>
          </w:tcPr>
          <w:p w14:paraId="5CF629B2" w14:textId="77777777" w:rsidR="00C85029" w:rsidRDefault="00C85029" w:rsidP="007A2447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snapToGrid w:val="0"/>
                <w:color w:val="000080"/>
                <w:sz w:val="20"/>
              </w:rPr>
              <w:t>Top</w:t>
            </w:r>
          </w:p>
        </w:tc>
        <w:tc>
          <w:tcPr>
            <w:tcW w:w="5034" w:type="dxa"/>
          </w:tcPr>
          <w:p w14:paraId="6AAA6EDF" w14:textId="77777777" w:rsidR="00C85029" w:rsidRDefault="00C85029" w:rsidP="007A2447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snapToGrid w:val="0"/>
                <w:color w:val="000080"/>
                <w:sz w:val="20"/>
              </w:rPr>
              <w:t>Bottom</w:t>
            </w:r>
          </w:p>
        </w:tc>
      </w:tr>
      <w:tr w:rsidR="00C85029" w:rsidRPr="005E3366" w14:paraId="567B1ECB" w14:textId="77777777" w:rsidTr="003716F9">
        <w:trPr>
          <w:trHeight w:val="2693"/>
        </w:trPr>
        <w:tc>
          <w:tcPr>
            <w:tcW w:w="5172" w:type="dxa"/>
          </w:tcPr>
          <w:p w14:paraId="03A0CF3E" w14:textId="77777777" w:rsidR="00C85029" w:rsidRDefault="00C85029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</w:p>
          <w:p w14:paraId="4B3B363E" w14:textId="77777777" w:rsidR="00C85029" w:rsidRPr="005E3366" w:rsidRDefault="00C85029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  <w:r w:rsidRPr="003D5D64">
              <w:rPr>
                <w:rFonts w:ascii="Arial" w:hAnsi="Arial" w:cs="Arial"/>
                <w:bCs/>
                <w:noProof/>
                <w:snapToGrid w:val="0"/>
                <w:color w:val="000080"/>
                <w:sz w:val="20"/>
                <w:lang w:val="de-DE"/>
              </w:rPr>
              <w:drawing>
                <wp:inline distT="0" distB="0" distL="0" distR="0" wp14:anchorId="4443B0CA" wp14:editId="73E1FE36">
                  <wp:extent cx="1148080" cy="961390"/>
                  <wp:effectExtent l="0" t="0" r="0" b="0"/>
                  <wp:docPr id="2" name="Bild 2" descr="R:\\PRODUKT.001\\PHA\\Fertigungsunterlagen\\Zeichnungen\\Leiterplatten\\OOD103-X\\Bilder\\OOD103_V1_top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:\\PRODUKT.001\\PHA\\Fertigungsunterlagen\\Zeichnungen\\Leiterplatten\\OOD103-X\\Bilder\\OOD103_V1_top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080" cy="961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4" w:type="dxa"/>
          </w:tcPr>
          <w:p w14:paraId="399CD59F" w14:textId="77777777" w:rsidR="00C85029" w:rsidRDefault="00C85029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</w:p>
          <w:p w14:paraId="50BBFA38" w14:textId="77777777" w:rsidR="00C85029" w:rsidRPr="005E3366" w:rsidRDefault="00C85029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  <w:r w:rsidRPr="003D5D64">
              <w:rPr>
                <w:rFonts w:ascii="Arial" w:hAnsi="Arial" w:cs="Arial"/>
                <w:bCs/>
                <w:noProof/>
                <w:snapToGrid w:val="0"/>
                <w:color w:val="000080"/>
                <w:sz w:val="20"/>
                <w:lang w:val="de-DE"/>
              </w:rPr>
              <w:drawing>
                <wp:inline distT="0" distB="0" distL="0" distR="0" wp14:anchorId="3FE24CBC" wp14:editId="67A6B085">
                  <wp:extent cx="1153160" cy="971550"/>
                  <wp:effectExtent l="0" t="0" r="0" b="0"/>
                  <wp:docPr id="3" name="Bild 3" descr="R:\\PRODUKT.001\\PHA\\Fertigungsunterlagen\\Zeichnungen\\Leiterplatten\\OOD103-X\\Bilder\\OOD103_V1_bottom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:\\PRODUKT.001\\PHA\\Fertigungsunterlagen\\Zeichnungen\\Leiterplatten\\OOD103-X\\Bilder\\OOD103_V1_bottom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316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C593387" w14:textId="77777777" w:rsidR="00C85029" w:rsidRPr="004E5289" w:rsidRDefault="00C85029" w:rsidP="007A2447">
      <w:pPr>
        <w:rPr>
          <w:rFonts w:ascii="Arial" w:hAnsi="Arial" w:cs="Arial"/>
          <w:color w:val="000080"/>
          <w:sz w:val="20"/>
          <w:lang w:val="de-DE"/>
        </w:rPr>
      </w:pPr>
    </w:p>
    <w:p w14:paraId="151A9D75" w14:textId="77777777" w:rsidR="00C85029" w:rsidRDefault="00C85029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14:paraId="39175C0F" w14:textId="77777777" w:rsidR="00C85029" w:rsidRPr="004E5289" w:rsidRDefault="00C85029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14:paraId="50337B06" w14:textId="77777777" w:rsidR="00C85029" w:rsidRPr="0055608D" w:rsidRDefault="00C85029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t>Product Labeling</w:t>
      </w:r>
    </w:p>
    <w:p w14:paraId="62036B45" w14:textId="77777777" w:rsidR="00C85029" w:rsidRPr="0055608D" w:rsidRDefault="00C85029" w:rsidP="0055608D">
      <w:pPr>
        <w:rPr>
          <w:rFonts w:ascii="Arial" w:hAnsi="Arial" w:cs="Arial"/>
          <w:color w:val="000080"/>
          <w:sz w:val="20"/>
          <w:lang w:val="en-US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4252"/>
      </w:tblGrid>
      <w:tr w:rsidR="00C85029" w:rsidRPr="00561201" w14:paraId="3777BA44" w14:textId="77777777" w:rsidTr="003716F9">
        <w:tc>
          <w:tcPr>
            <w:tcW w:w="10206" w:type="dxa"/>
            <w:gridSpan w:val="2"/>
            <w:shd w:val="clear" w:color="auto" w:fill="EEECE1"/>
          </w:tcPr>
          <w:p w14:paraId="38372AF5" w14:textId="77777777" w:rsidR="00C85029" w:rsidRPr="00561201" w:rsidRDefault="00C85029" w:rsidP="002F3255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OOD103-3V: 1002289 (REF 8010024 / UDT-24)</w:t>
            </w:r>
          </w:p>
        </w:tc>
      </w:tr>
      <w:tr w:rsidR="00C85029" w:rsidRPr="0004479A" w14:paraId="367E5750" w14:textId="77777777" w:rsidTr="003716F9">
        <w:tc>
          <w:tcPr>
            <w:tcW w:w="5954" w:type="dxa"/>
          </w:tcPr>
          <w:p w14:paraId="0731A490" w14:textId="77777777" w:rsidR="00C85029" w:rsidRPr="00796F41" w:rsidRDefault="00C85029" w:rsidP="00796F4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1682E455" w14:textId="77777777" w:rsidR="00C85029" w:rsidRPr="00796F41" w:rsidRDefault="00C85029" w:rsidP="00796F4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C85029" w14:paraId="285E3095" w14:textId="77777777" w:rsidTr="003716F9">
        <w:trPr>
          <w:trHeight w:val="2801"/>
        </w:trPr>
        <w:tc>
          <w:tcPr>
            <w:tcW w:w="5954" w:type="dxa"/>
          </w:tcPr>
          <w:p w14:paraId="27E86803" w14:textId="77777777" w:rsidR="00C85029" w:rsidRDefault="00C85029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14:paraId="19EB0DAA" w14:textId="77777777" w:rsidR="00C85029" w:rsidRPr="00533949" w:rsidRDefault="00C85029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00CED18F" wp14:editId="194A1C5D">
                  <wp:extent cx="3621405" cy="618490"/>
                  <wp:effectExtent l="0" t="0" r="0" b="0"/>
                  <wp:docPr id="4" name="Bild 4" descr="R:\\PRODUKT.001\\PHA\\Fertigungsunterlagen\\Label_Navision\\Vandagraph LTD\\Label_Bilder\\Sensor_UDT-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R:\\PRODUKT.001\\PHA\\Fertigungsunterlagen\\Label_Navision\\Vandagraph LTD\\Label_Bilder\\Sensor_UDT-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r:link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405" cy="618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6977ECAD" w14:textId="77777777" w:rsidR="00C85029" w:rsidRDefault="00C85029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4B2EE537" wp14:editId="611C549E">
                  <wp:extent cx="2550795" cy="1859915"/>
                  <wp:effectExtent l="0" t="0" r="0" b="0"/>
                  <wp:docPr id="5" name="Bild 5" descr="R:\\PRODUKT.001\\PHA\\Fertigungsunterlagen\\Label_Navision\\Vandagraph LTD\\Label_Bilder\\Blister_UDT-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:\\PRODUKT.001\\PHA\\Fertigungsunterlagen\\Label_Navision\\Vandagraph LTD\\Label_Bilder\\Blister_UDT-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r:link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0795" cy="1859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BF9259" w14:textId="77777777" w:rsidR="00C85029" w:rsidRPr="00533949" w:rsidRDefault="00C85029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</w:tc>
      </w:tr>
    </w:tbl>
    <w:p w14:paraId="407A8C36" w14:textId="77777777" w:rsidR="00C85029" w:rsidRDefault="00C85029">
      <w:pPr>
        <w:rPr>
          <w:lang w:val="de-DE"/>
        </w:rPr>
      </w:pPr>
    </w:p>
    <w:p w14:paraId="3861C36B" w14:textId="77777777" w:rsidR="00C85029" w:rsidRPr="0019122C" w:rsidRDefault="00C85029" w:rsidP="00A30727">
      <w:pPr>
        <w:rPr>
          <w:lang w:val="de-DE"/>
        </w:rPr>
      </w:pPr>
    </w:p>
    <w:p w14:paraId="1992A482" w14:textId="77777777" w:rsidR="00C85029" w:rsidRPr="00A30727" w:rsidRDefault="00C85029" w:rsidP="00A30727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A30727">
        <w:rPr>
          <w:rFonts w:ascii="Arial" w:hAnsi="Arial" w:cs="Arial"/>
          <w:color w:val="000080"/>
          <w:sz w:val="22"/>
          <w:szCs w:val="22"/>
          <w:u w:val="single"/>
          <w:lang w:val="en-US"/>
        </w:rPr>
        <w:t>Customer Approval</w:t>
      </w:r>
    </w:p>
    <w:p w14:paraId="29BDD164" w14:textId="77777777" w:rsidR="00C85029" w:rsidRDefault="00C85029" w:rsidP="00A30727"/>
    <w:p w14:paraId="7216ABB6" w14:textId="77777777" w:rsidR="00C85029" w:rsidRDefault="00C85029" w:rsidP="00A30727">
      <w:r>
        <w:t>Date:</w:t>
      </w:r>
    </w:p>
    <w:p w14:paraId="6AC662C5" w14:textId="77777777" w:rsidR="00C85029" w:rsidRDefault="00C85029" w:rsidP="00A30727"/>
    <w:p w14:paraId="57C810EF" w14:textId="77777777" w:rsidR="00C85029" w:rsidRDefault="00C85029" w:rsidP="00A30727"/>
    <w:p w14:paraId="313E73EC" w14:textId="77777777" w:rsidR="00C85029" w:rsidRPr="00034515" w:rsidRDefault="00C85029" w:rsidP="00A30727">
      <w:r>
        <w:t>Signature:</w:t>
      </w:r>
    </w:p>
    <w:p w14:paraId="43F1E912" w14:textId="77777777" w:rsidR="00C85029" w:rsidRDefault="00C85029">
      <w:pPr>
        <w:rPr>
          <w:lang w:val="de-DE"/>
        </w:rPr>
        <w:sectPr w:rsidR="00C85029" w:rsidSect="00C85029">
          <w:headerReference w:type="default" r:id="rId19"/>
          <w:footerReference w:type="default" r:id="rId20"/>
          <w:pgSz w:w="11906" w:h="16838" w:code="9"/>
          <w:pgMar w:top="1134" w:right="352" w:bottom="284" w:left="1134" w:header="567" w:footer="218" w:gutter="0"/>
          <w:pgNumType w:start="1"/>
          <w:cols w:space="720"/>
          <w:docGrid w:linePitch="360"/>
        </w:sectPr>
      </w:pPr>
    </w:p>
    <w:p w14:paraId="32872431" w14:textId="77777777" w:rsidR="00C85029" w:rsidRPr="007604EA" w:rsidRDefault="00C85029">
      <w:pPr>
        <w:rPr>
          <w:lang w:val="de-DE"/>
        </w:rPr>
      </w:pPr>
    </w:p>
    <w:sectPr w:rsidR="00C85029" w:rsidRPr="007604EA" w:rsidSect="00C85029">
      <w:headerReference w:type="default" r:id="rId21"/>
      <w:footerReference w:type="default" r:id="rId22"/>
      <w:type w:val="continuous"/>
      <w:pgSz w:w="11906" w:h="16838" w:code="9"/>
      <w:pgMar w:top="1134" w:right="352" w:bottom="284" w:left="1134" w:header="567" w:footer="21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B14ADA" w14:textId="77777777" w:rsidR="00D50541" w:rsidRDefault="00D50541">
      <w:r>
        <w:separator/>
      </w:r>
    </w:p>
  </w:endnote>
  <w:endnote w:type="continuationSeparator" w:id="0">
    <w:p w14:paraId="10288FA0" w14:textId="77777777" w:rsidR="00D50541" w:rsidRDefault="00D50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8B049D" w14:textId="77777777" w:rsidR="00C85029" w:rsidRDefault="00C85029">
    <w:pPr>
      <w:pStyle w:val="anschriftfeld"/>
      <w:framePr w:w="567" w:h="5954" w:hRule="exact" w:wrap="around" w:x="1" w:y="6011"/>
      <w:pBdr>
        <w:top w:val="single" w:sz="6" w:space="1" w:color="FFFFFF"/>
        <w:left w:val="none" w:sz="0" w:space="0" w:color="auto"/>
        <w:bottom w:val="single" w:sz="6" w:space="1" w:color="FFFFFF"/>
        <w:right w:val="none" w:sz="0" w:space="0" w:color="auto"/>
      </w:pBdr>
      <w:rPr>
        <w:rFonts w:ascii="Helvetica" w:hAnsi="Helvetica"/>
        <w:color w:val="000080"/>
      </w:rPr>
    </w:pPr>
  </w:p>
  <w:p w14:paraId="7D3CF05F" w14:textId="77777777" w:rsidR="00C85029" w:rsidRDefault="00C85029">
    <w:pPr>
      <w:pStyle w:val="anschriftfeld"/>
      <w:framePr w:w="454" w:h="6" w:hRule="exact" w:wrap="around" w:x="1" w:y="8497"/>
      <w:pBdr>
        <w:left w:val="none" w:sz="0" w:space="0" w:color="auto"/>
        <w:bottom w:val="none" w:sz="0" w:space="0" w:color="auto"/>
        <w:right w:val="none" w:sz="0" w:space="0" w:color="auto"/>
      </w:pBdr>
      <w:rPr>
        <w:rFonts w:ascii="Helvetica" w:hAnsi="Helvetica"/>
      </w:rPr>
    </w:pPr>
  </w:p>
  <w:p w14:paraId="25DE57BC" w14:textId="77777777" w:rsidR="00C85029" w:rsidRDefault="00C85029">
    <w:pPr>
      <w:pStyle w:val="Footer"/>
      <w:jc w:val="right"/>
      <w:rPr>
        <w:color w:val="000080"/>
        <w:sz w:val="2"/>
        <w:lang w:val="it-IT"/>
      </w:rPr>
    </w:pPr>
    <w:r w:rsidRPr="00826CB7">
      <w:rPr>
        <w:rFonts w:ascii="Arial Narrow" w:hAnsi="Arial Narrow"/>
        <w:color w:val="000080"/>
        <w:sz w:val="16"/>
        <w:lang w:val="it-IT"/>
      </w:rPr>
      <w:t>Document No.</w:t>
    </w:r>
    <w:r>
      <w:rPr>
        <w:rFonts w:ascii="Arial Narrow" w:hAnsi="Arial Narrow"/>
        <w:color w:val="000080"/>
        <w:sz w:val="16"/>
        <w:lang w:val="it-IT"/>
      </w:rPr>
      <w:t>001-05-Specification_Vandagraph_</w:t>
    </w:r>
    <w:r w:rsidRPr="004832A8">
      <w:rPr>
        <w:rFonts w:ascii="Arial Narrow" w:hAnsi="Arial Narrow"/>
        <w:noProof/>
        <w:color w:val="000080"/>
        <w:sz w:val="16"/>
        <w:lang w:val="it-IT"/>
      </w:rPr>
      <w:t>OOD103-3V</w:t>
    </w:r>
    <w:r>
      <w:rPr>
        <w:rFonts w:ascii="Arial Narrow" w:hAnsi="Arial Narrow"/>
        <w:color w:val="000080"/>
        <w:sz w:val="16"/>
        <w:lang w:val="it-IT"/>
      </w:rPr>
      <w:t>-0.pdf, 11/</w:t>
    </w:r>
    <w:r w:rsidRPr="00826CB7">
      <w:rPr>
        <w:rFonts w:ascii="Arial Narrow" w:hAnsi="Arial Narrow"/>
        <w:color w:val="000080"/>
        <w:sz w:val="16"/>
        <w:lang w:val="it-IT"/>
      </w:rPr>
      <w:t>201</w:t>
    </w:r>
    <w:r>
      <w:rPr>
        <w:rFonts w:ascii="Arial Narrow" w:hAnsi="Arial Narrow"/>
        <w:color w:val="000080"/>
        <w:sz w:val="16"/>
        <w:lang w:val="it-IT"/>
      </w:rPr>
      <w:t>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A79CCE" w14:textId="77777777" w:rsidR="0019361F" w:rsidRDefault="0019361F">
    <w:pPr>
      <w:pStyle w:val="anschriftfeld"/>
      <w:framePr w:w="567" w:h="5954" w:hRule="exact" w:wrap="around" w:x="1" w:y="6011"/>
      <w:pBdr>
        <w:top w:val="single" w:sz="6" w:space="1" w:color="FFFFFF"/>
        <w:left w:val="none" w:sz="0" w:space="0" w:color="auto"/>
        <w:bottom w:val="single" w:sz="6" w:space="1" w:color="FFFFFF"/>
        <w:right w:val="none" w:sz="0" w:space="0" w:color="auto"/>
      </w:pBdr>
      <w:rPr>
        <w:rFonts w:ascii="Helvetica" w:hAnsi="Helvetica"/>
        <w:color w:val="000080"/>
      </w:rPr>
    </w:pPr>
  </w:p>
  <w:p w14:paraId="14373B78" w14:textId="77777777" w:rsidR="0019361F" w:rsidRDefault="0019361F">
    <w:pPr>
      <w:pStyle w:val="anschriftfeld"/>
      <w:framePr w:w="454" w:h="6" w:hRule="exact" w:wrap="around" w:x="1" w:y="8497"/>
      <w:pBdr>
        <w:left w:val="none" w:sz="0" w:space="0" w:color="auto"/>
        <w:bottom w:val="none" w:sz="0" w:space="0" w:color="auto"/>
        <w:right w:val="none" w:sz="0" w:space="0" w:color="auto"/>
      </w:pBdr>
      <w:rPr>
        <w:rFonts w:ascii="Helvetica" w:hAnsi="Helvetica"/>
      </w:rPr>
    </w:pPr>
  </w:p>
  <w:p w14:paraId="25F119A7" w14:textId="77777777" w:rsidR="0019361F" w:rsidRDefault="0019361F">
    <w:pPr>
      <w:pStyle w:val="Footer"/>
      <w:jc w:val="right"/>
      <w:rPr>
        <w:color w:val="000080"/>
        <w:sz w:val="2"/>
        <w:lang w:val="it-IT"/>
      </w:rPr>
    </w:pPr>
    <w:r w:rsidRPr="00826CB7">
      <w:rPr>
        <w:rFonts w:ascii="Arial Narrow" w:hAnsi="Arial Narrow"/>
        <w:color w:val="000080"/>
        <w:sz w:val="16"/>
        <w:lang w:val="it-IT"/>
      </w:rPr>
      <w:t>Document No.</w:t>
    </w:r>
    <w:r>
      <w:rPr>
        <w:rFonts w:ascii="Arial Narrow" w:hAnsi="Arial Narrow"/>
        <w:color w:val="000080"/>
        <w:sz w:val="16"/>
        <w:lang w:val="it-IT"/>
      </w:rPr>
      <w:t>001-05-Specification_Vandagraph_</w:t>
    </w:r>
    <w:r w:rsidR="003D5D64" w:rsidRPr="004832A8">
      <w:rPr>
        <w:rFonts w:ascii="Arial Narrow" w:hAnsi="Arial Narrow"/>
        <w:noProof/>
        <w:color w:val="000080"/>
        <w:sz w:val="16"/>
        <w:lang w:val="it-IT"/>
      </w:rPr>
      <w:t>OOD103-3V</w:t>
    </w:r>
    <w:r w:rsidR="003A2D29">
      <w:rPr>
        <w:rFonts w:ascii="Arial Narrow" w:hAnsi="Arial Narrow"/>
        <w:color w:val="000080"/>
        <w:sz w:val="16"/>
        <w:lang w:val="it-IT"/>
      </w:rPr>
      <w:t>-0.pdf, 11/</w:t>
    </w:r>
    <w:r w:rsidRPr="00826CB7">
      <w:rPr>
        <w:rFonts w:ascii="Arial Narrow" w:hAnsi="Arial Narrow"/>
        <w:color w:val="000080"/>
        <w:sz w:val="16"/>
        <w:lang w:val="it-IT"/>
      </w:rPr>
      <w:t>201</w:t>
    </w:r>
    <w:r w:rsidR="00671227">
      <w:rPr>
        <w:rFonts w:ascii="Arial Narrow" w:hAnsi="Arial Narrow"/>
        <w:color w:val="000080"/>
        <w:sz w:val="16"/>
        <w:lang w:val="it-IT"/>
      </w:rPr>
      <w:t>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D19677" w14:textId="77777777" w:rsidR="00D50541" w:rsidRDefault="00D50541">
      <w:r>
        <w:separator/>
      </w:r>
    </w:p>
  </w:footnote>
  <w:footnote w:type="continuationSeparator" w:id="0">
    <w:p w14:paraId="1DB275C4" w14:textId="77777777" w:rsidR="00D50541" w:rsidRDefault="00D505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08" w:type="dxa"/>
      <w:tblInd w:w="-214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642"/>
      <w:gridCol w:w="2766"/>
    </w:tblGrid>
    <w:tr w:rsidR="00C85029" w14:paraId="52B2ADA0" w14:textId="77777777" w:rsidTr="00543759">
      <w:trPr>
        <w:trHeight w:hRule="exact" w:val="942"/>
      </w:trPr>
      <w:tc>
        <w:tcPr>
          <w:tcW w:w="7642" w:type="dxa"/>
        </w:tcPr>
        <w:p w14:paraId="1AF3AEA2" w14:textId="77777777" w:rsidR="00C85029" w:rsidRPr="00B51C60" w:rsidRDefault="00C85029" w:rsidP="0055608D">
          <w:pPr>
            <w:pStyle w:val="Heading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B51C60">
            <w:rPr>
              <w:rFonts w:ascii="Arial" w:hAnsi="Arial" w:cs="Arial"/>
              <w:b/>
              <w:color w:val="000080"/>
              <w:sz w:val="24"/>
              <w:szCs w:val="24"/>
            </w:rPr>
            <w:t>Product Specification</w:t>
          </w:r>
        </w:p>
        <w:p w14:paraId="117F2A90" w14:textId="77777777" w:rsidR="00C85029" w:rsidRPr="0055608D" w:rsidRDefault="00C85029" w:rsidP="0055608D">
          <w:pPr>
            <w:pStyle w:val="Heading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55608D">
            <w:rPr>
              <w:rFonts w:ascii="Arial" w:hAnsi="Arial" w:cs="Arial"/>
              <w:b/>
              <w:bCs/>
              <w:color w:val="000080"/>
              <w:sz w:val="24"/>
              <w:szCs w:val="24"/>
            </w:rPr>
            <w:t xml:space="preserve">Oxygen Sensor </w:t>
          </w:r>
        </w:p>
        <w:p w14:paraId="56908225" w14:textId="77777777" w:rsidR="00C85029" w:rsidRPr="009E086A" w:rsidRDefault="00C85029" w:rsidP="00BC3EAD">
          <w:pPr>
            <w:pStyle w:val="Heading5"/>
            <w:tabs>
              <w:tab w:val="right" w:pos="5389"/>
            </w:tabs>
            <w:spacing w:line="300" w:lineRule="exact"/>
            <w:ind w:right="-496"/>
            <w:jc w:val="left"/>
            <w:rPr>
              <w:rFonts w:ascii="Arial" w:hAnsi="Arial"/>
              <w:b/>
              <w:color w:val="000080"/>
              <w:szCs w:val="24"/>
            </w:rPr>
          </w:pPr>
          <w:r w:rsidRPr="004832A8">
            <w:rPr>
              <w:rFonts w:ascii="Arial" w:hAnsi="Arial"/>
              <w:b/>
              <w:noProof/>
              <w:color w:val="000080"/>
              <w:szCs w:val="24"/>
            </w:rPr>
            <w:t>OOD103-3V</w:t>
          </w:r>
        </w:p>
      </w:tc>
      <w:tc>
        <w:tcPr>
          <w:tcW w:w="2766" w:type="dxa"/>
          <w:vMerge w:val="restart"/>
        </w:tcPr>
        <w:p w14:paraId="00DDA940" w14:textId="77777777" w:rsidR="00C85029" w:rsidRDefault="00C85029">
          <w:pPr>
            <w:pStyle w:val="infoblock"/>
            <w:framePr w:wrap="notBeside"/>
            <w:rPr>
              <w:color w:val="000080"/>
            </w:rPr>
          </w:pPr>
          <w:r>
            <w:rPr>
              <w:noProof/>
              <w:color w:val="000080"/>
              <w:lang w:val="de-DE"/>
            </w:rPr>
            <w:drawing>
              <wp:anchor distT="0" distB="0" distL="114300" distR="114300" simplePos="0" relativeHeight="251661312" behindDoc="0" locked="0" layoutInCell="1" allowOverlap="1" wp14:anchorId="51A065FD" wp14:editId="117576A1">
                <wp:simplePos x="0" y="0"/>
                <wp:positionH relativeFrom="column">
                  <wp:posOffset>121920</wp:posOffset>
                </wp:positionH>
                <wp:positionV relativeFrom="paragraph">
                  <wp:posOffset>85090</wp:posOffset>
                </wp:positionV>
                <wp:extent cx="1316355" cy="492760"/>
                <wp:effectExtent l="19050" t="0" r="0" b="0"/>
                <wp:wrapNone/>
                <wp:docPr id="1" name="Bild 4" descr="EnviteC-by-Honeywe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EnviteC-by-Honeywel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6355" cy="492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C85029" w14:paraId="40A100C5" w14:textId="77777777" w:rsidTr="00543759">
      <w:trPr>
        <w:trHeight w:hRule="exact" w:val="341"/>
      </w:trPr>
      <w:tc>
        <w:tcPr>
          <w:tcW w:w="7642" w:type="dxa"/>
        </w:tcPr>
        <w:p w14:paraId="2BBBC7DE" w14:textId="77777777" w:rsidR="00C85029" w:rsidRPr="0042403F" w:rsidRDefault="00C85029">
          <w:pPr>
            <w:pStyle w:val="Heading5"/>
            <w:tabs>
              <w:tab w:val="right" w:pos="5389"/>
            </w:tabs>
            <w:jc w:val="left"/>
            <w:rPr>
              <w:rFonts w:ascii="Arial" w:hAnsi="Arial" w:cs="Arial"/>
              <w:b/>
              <w:bCs/>
              <w:color w:val="FF0000"/>
              <w:sz w:val="24"/>
              <w:szCs w:val="24"/>
            </w:rPr>
          </w:pP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Confidential - </w:t>
          </w:r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For </w:t>
          </w:r>
          <w:proofErr w:type="spellStart"/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Vandagraph</w:t>
          </w:r>
          <w:proofErr w:type="spellEnd"/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 only</w:t>
          </w: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!</w:t>
          </w:r>
        </w:p>
      </w:tc>
      <w:tc>
        <w:tcPr>
          <w:tcW w:w="2766" w:type="dxa"/>
          <w:vMerge/>
        </w:tcPr>
        <w:p w14:paraId="5DEF4E70" w14:textId="77777777" w:rsidR="00C85029" w:rsidRDefault="00C85029">
          <w:pPr>
            <w:pStyle w:val="infoblock"/>
            <w:framePr w:wrap="notBeside"/>
            <w:rPr>
              <w:color w:val="000080"/>
            </w:rPr>
          </w:pPr>
        </w:p>
      </w:tc>
    </w:tr>
  </w:tbl>
  <w:p w14:paraId="7BA7567C" w14:textId="77777777" w:rsidR="00C85029" w:rsidRPr="00B960F4" w:rsidRDefault="00C85029" w:rsidP="00B960F4">
    <w:pPr>
      <w:pStyle w:val="Header"/>
      <w:rPr>
        <w:sz w:val="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08" w:type="dxa"/>
      <w:tblInd w:w="-214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642"/>
      <w:gridCol w:w="2766"/>
    </w:tblGrid>
    <w:tr w:rsidR="0019361F" w14:paraId="0FA76DC7" w14:textId="77777777" w:rsidTr="00543759">
      <w:trPr>
        <w:trHeight w:hRule="exact" w:val="942"/>
      </w:trPr>
      <w:tc>
        <w:tcPr>
          <w:tcW w:w="7642" w:type="dxa"/>
        </w:tcPr>
        <w:p w14:paraId="5A43120B" w14:textId="77777777" w:rsidR="0019361F" w:rsidRPr="00B51C60" w:rsidRDefault="0019361F" w:rsidP="0055608D">
          <w:pPr>
            <w:pStyle w:val="Heading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B51C60">
            <w:rPr>
              <w:rFonts w:ascii="Arial" w:hAnsi="Arial" w:cs="Arial"/>
              <w:b/>
              <w:color w:val="000080"/>
              <w:sz w:val="24"/>
              <w:szCs w:val="24"/>
            </w:rPr>
            <w:t>Product Specification</w:t>
          </w:r>
        </w:p>
        <w:p w14:paraId="5A18044A" w14:textId="77777777" w:rsidR="0019361F" w:rsidRPr="0055608D" w:rsidRDefault="0019361F" w:rsidP="0055608D">
          <w:pPr>
            <w:pStyle w:val="Heading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55608D">
            <w:rPr>
              <w:rFonts w:ascii="Arial" w:hAnsi="Arial" w:cs="Arial"/>
              <w:b/>
              <w:bCs/>
              <w:color w:val="000080"/>
              <w:sz w:val="24"/>
              <w:szCs w:val="24"/>
            </w:rPr>
            <w:t xml:space="preserve">Oxygen Sensor </w:t>
          </w:r>
        </w:p>
        <w:p w14:paraId="666971FB" w14:textId="77777777" w:rsidR="0019361F" w:rsidRPr="009E086A" w:rsidRDefault="003D5D64" w:rsidP="00BC3EAD">
          <w:pPr>
            <w:pStyle w:val="Heading5"/>
            <w:tabs>
              <w:tab w:val="right" w:pos="5389"/>
            </w:tabs>
            <w:spacing w:line="300" w:lineRule="exact"/>
            <w:ind w:right="-496"/>
            <w:jc w:val="left"/>
            <w:rPr>
              <w:rFonts w:ascii="Arial" w:hAnsi="Arial"/>
              <w:b/>
              <w:color w:val="000080"/>
              <w:szCs w:val="24"/>
            </w:rPr>
          </w:pPr>
          <w:r w:rsidRPr="004832A8">
            <w:rPr>
              <w:rFonts w:ascii="Arial" w:hAnsi="Arial"/>
              <w:b/>
              <w:noProof/>
              <w:color w:val="000080"/>
              <w:szCs w:val="24"/>
            </w:rPr>
            <w:t>OOD103-3V</w:t>
          </w:r>
        </w:p>
      </w:tc>
      <w:tc>
        <w:tcPr>
          <w:tcW w:w="2766" w:type="dxa"/>
          <w:vMerge w:val="restart"/>
        </w:tcPr>
        <w:p w14:paraId="7646A7FC" w14:textId="77777777" w:rsidR="0019361F" w:rsidRDefault="0019361F">
          <w:pPr>
            <w:pStyle w:val="infoblock"/>
            <w:framePr w:wrap="notBeside"/>
            <w:rPr>
              <w:color w:val="000080"/>
            </w:rPr>
          </w:pPr>
          <w:r>
            <w:rPr>
              <w:noProof/>
              <w:color w:val="000080"/>
              <w:lang w:val="de-DE"/>
            </w:rPr>
            <w:drawing>
              <wp:anchor distT="0" distB="0" distL="114300" distR="114300" simplePos="0" relativeHeight="251659264" behindDoc="0" locked="0" layoutInCell="1" allowOverlap="1" wp14:anchorId="6254AF31" wp14:editId="65D1C72F">
                <wp:simplePos x="0" y="0"/>
                <wp:positionH relativeFrom="column">
                  <wp:posOffset>121920</wp:posOffset>
                </wp:positionH>
                <wp:positionV relativeFrom="paragraph">
                  <wp:posOffset>85090</wp:posOffset>
                </wp:positionV>
                <wp:extent cx="1316355" cy="492760"/>
                <wp:effectExtent l="19050" t="0" r="0" b="0"/>
                <wp:wrapNone/>
                <wp:docPr id="13" name="Bild 4" descr="EnviteC-by-Honeywe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EnviteC-by-Honeywel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6355" cy="492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19361F" w14:paraId="6CE5267E" w14:textId="77777777" w:rsidTr="00543759">
      <w:trPr>
        <w:trHeight w:hRule="exact" w:val="341"/>
      </w:trPr>
      <w:tc>
        <w:tcPr>
          <w:tcW w:w="7642" w:type="dxa"/>
        </w:tcPr>
        <w:p w14:paraId="252B2F41" w14:textId="77777777" w:rsidR="0019361F" w:rsidRPr="0042403F" w:rsidRDefault="0019361F">
          <w:pPr>
            <w:pStyle w:val="Heading5"/>
            <w:tabs>
              <w:tab w:val="right" w:pos="5389"/>
            </w:tabs>
            <w:jc w:val="left"/>
            <w:rPr>
              <w:rFonts w:ascii="Arial" w:hAnsi="Arial" w:cs="Arial"/>
              <w:b/>
              <w:bCs/>
              <w:color w:val="FF0000"/>
              <w:sz w:val="24"/>
              <w:szCs w:val="24"/>
            </w:rPr>
          </w:pP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Confidential - </w:t>
          </w:r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For </w:t>
          </w:r>
          <w:proofErr w:type="spellStart"/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Vandagraph</w:t>
          </w:r>
          <w:proofErr w:type="spellEnd"/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 only</w:t>
          </w: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!</w:t>
          </w:r>
        </w:p>
      </w:tc>
      <w:tc>
        <w:tcPr>
          <w:tcW w:w="2766" w:type="dxa"/>
          <w:vMerge/>
        </w:tcPr>
        <w:p w14:paraId="04C0A0CA" w14:textId="77777777" w:rsidR="0019361F" w:rsidRDefault="0019361F">
          <w:pPr>
            <w:pStyle w:val="infoblock"/>
            <w:framePr w:wrap="notBeside"/>
            <w:rPr>
              <w:color w:val="000080"/>
            </w:rPr>
          </w:pPr>
        </w:p>
      </w:tc>
    </w:tr>
  </w:tbl>
  <w:p w14:paraId="2E02AA0F" w14:textId="77777777" w:rsidR="0019361F" w:rsidRPr="00B960F4" w:rsidRDefault="0019361F" w:rsidP="00B960F4">
    <w:pPr>
      <w:pStyle w:val="Header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13DF7E90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1">
    <w:nsid w:val="462D7C7D"/>
    <w:multiLevelType w:val="singleLevel"/>
    <w:tmpl w:val="4852DA1A"/>
    <w:lvl w:ilvl="0">
      <w:start w:val="10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1">
    <w:nsid w:val="47BC3221"/>
    <w:multiLevelType w:val="multilevel"/>
    <w:tmpl w:val="B61E231E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192"/>
        </w:tabs>
        <w:ind w:left="319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384"/>
        </w:tabs>
        <w:ind w:left="63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216"/>
        </w:tabs>
        <w:ind w:left="921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2048"/>
        </w:tabs>
        <w:ind w:left="1204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240"/>
        </w:tabs>
        <w:ind w:left="152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72"/>
        </w:tabs>
        <w:ind w:left="1807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64"/>
        </w:tabs>
        <w:ind w:left="2126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096"/>
        </w:tabs>
        <w:ind w:left="24096" w:hanging="1440"/>
      </w:pPr>
      <w:rPr>
        <w:rFonts w:hint="default"/>
      </w:rPr>
    </w:lvl>
  </w:abstractNum>
  <w:abstractNum w:abstractNumId="3" w15:restartNumberingAfterBreak="1">
    <w:nsid w:val="4E4C0BCD"/>
    <w:multiLevelType w:val="multilevel"/>
    <w:tmpl w:val="B8B0EC50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1">
    <w:nsid w:val="56A660F1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1">
    <w:nsid w:val="63E63EF4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1">
    <w:nsid w:val="75382FB5"/>
    <w:multiLevelType w:val="hybridMultilevel"/>
    <w:tmpl w:val="F438B0BC"/>
    <w:lvl w:ilvl="0" w:tplc="AC4C8D64">
      <w:start w:val="1"/>
      <w:numFmt w:val="bullet"/>
      <w:lvlText w:val=""/>
      <w:lvlJc w:val="left"/>
      <w:pPr>
        <w:tabs>
          <w:tab w:val="num" w:pos="436"/>
        </w:tabs>
        <w:ind w:left="436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7" w15:restartNumberingAfterBreak="1">
    <w:nsid w:val="7C0D41A0"/>
    <w:multiLevelType w:val="multilevel"/>
    <w:tmpl w:val="96942EEA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980"/>
        </w:tabs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110"/>
        </w:tabs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600"/>
        </w:tabs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730"/>
        </w:tabs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220"/>
        </w:tabs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350"/>
        </w:tabs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840"/>
        </w:tabs>
        <w:ind w:left="18840" w:hanging="180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de-DE" w:vendorID="64" w:dllVersion="6" w:nlCheck="1" w:checkStyle="1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it-IT" w:vendorID="64" w:dllVersion="0" w:nlCheck="1" w:checkStyle="0"/>
  <w:activeWritingStyle w:appName="MSWord" w:lang="de-DE" w:vendorID="64" w:dllVersion="0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 fill="f" fillcolor="white" stroke="f">
      <v:fill color="white" on="f"/>
      <v:stroke on="f"/>
      <o:colormru v:ext="edit" colors="#c3d8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99E"/>
    <w:rsid w:val="000003DC"/>
    <w:rsid w:val="00000569"/>
    <w:rsid w:val="000178A7"/>
    <w:rsid w:val="000279FC"/>
    <w:rsid w:val="00046F9A"/>
    <w:rsid w:val="00055C57"/>
    <w:rsid w:val="000751D1"/>
    <w:rsid w:val="000932AA"/>
    <w:rsid w:val="000A6D05"/>
    <w:rsid w:val="000B66B2"/>
    <w:rsid w:val="000C147F"/>
    <w:rsid w:val="000E247B"/>
    <w:rsid w:val="000F35F1"/>
    <w:rsid w:val="0010033A"/>
    <w:rsid w:val="001412C4"/>
    <w:rsid w:val="00152B24"/>
    <w:rsid w:val="001662C8"/>
    <w:rsid w:val="00167D74"/>
    <w:rsid w:val="00191B2C"/>
    <w:rsid w:val="0019361F"/>
    <w:rsid w:val="001A489B"/>
    <w:rsid w:val="001D107E"/>
    <w:rsid w:val="001E35AF"/>
    <w:rsid w:val="001F1F55"/>
    <w:rsid w:val="001F37ED"/>
    <w:rsid w:val="001F7B99"/>
    <w:rsid w:val="00201219"/>
    <w:rsid w:val="002012F2"/>
    <w:rsid w:val="00202567"/>
    <w:rsid w:val="00207080"/>
    <w:rsid w:val="00221A4B"/>
    <w:rsid w:val="00223489"/>
    <w:rsid w:val="00230700"/>
    <w:rsid w:val="0024667A"/>
    <w:rsid w:val="00280F99"/>
    <w:rsid w:val="002A1C2F"/>
    <w:rsid w:val="002B1993"/>
    <w:rsid w:val="002B64A0"/>
    <w:rsid w:val="002C18F9"/>
    <w:rsid w:val="002C2F6E"/>
    <w:rsid w:val="002F2E87"/>
    <w:rsid w:val="002F3255"/>
    <w:rsid w:val="002F66F3"/>
    <w:rsid w:val="00314F6B"/>
    <w:rsid w:val="00324565"/>
    <w:rsid w:val="003259A1"/>
    <w:rsid w:val="0033177B"/>
    <w:rsid w:val="00340F9C"/>
    <w:rsid w:val="003439AE"/>
    <w:rsid w:val="003521C6"/>
    <w:rsid w:val="003716F9"/>
    <w:rsid w:val="003739A4"/>
    <w:rsid w:val="00384FA5"/>
    <w:rsid w:val="003A06B2"/>
    <w:rsid w:val="003A2D29"/>
    <w:rsid w:val="003C4C90"/>
    <w:rsid w:val="003D1A6C"/>
    <w:rsid w:val="003D5D64"/>
    <w:rsid w:val="003E110B"/>
    <w:rsid w:val="003E3858"/>
    <w:rsid w:val="003E55E1"/>
    <w:rsid w:val="003F5630"/>
    <w:rsid w:val="004043B7"/>
    <w:rsid w:val="0042403F"/>
    <w:rsid w:val="00427FAD"/>
    <w:rsid w:val="004464BF"/>
    <w:rsid w:val="00460774"/>
    <w:rsid w:val="00463320"/>
    <w:rsid w:val="00474646"/>
    <w:rsid w:val="00480A34"/>
    <w:rsid w:val="0048480F"/>
    <w:rsid w:val="00485392"/>
    <w:rsid w:val="00492507"/>
    <w:rsid w:val="004A6D7B"/>
    <w:rsid w:val="004A6E44"/>
    <w:rsid w:val="004C2F5D"/>
    <w:rsid w:val="004E5289"/>
    <w:rsid w:val="004E7D16"/>
    <w:rsid w:val="004F1239"/>
    <w:rsid w:val="004F611B"/>
    <w:rsid w:val="00502618"/>
    <w:rsid w:val="00506F2F"/>
    <w:rsid w:val="0051209A"/>
    <w:rsid w:val="005217B7"/>
    <w:rsid w:val="00533949"/>
    <w:rsid w:val="00541A74"/>
    <w:rsid w:val="00543759"/>
    <w:rsid w:val="0055608D"/>
    <w:rsid w:val="005607AE"/>
    <w:rsid w:val="00561201"/>
    <w:rsid w:val="0056368A"/>
    <w:rsid w:val="00574D76"/>
    <w:rsid w:val="00580EC7"/>
    <w:rsid w:val="00587B72"/>
    <w:rsid w:val="005B16C1"/>
    <w:rsid w:val="005B1F78"/>
    <w:rsid w:val="005C2EE5"/>
    <w:rsid w:val="005C516E"/>
    <w:rsid w:val="005C7629"/>
    <w:rsid w:val="005D668D"/>
    <w:rsid w:val="005D72AD"/>
    <w:rsid w:val="005E3366"/>
    <w:rsid w:val="005F7A29"/>
    <w:rsid w:val="00606C25"/>
    <w:rsid w:val="006103F6"/>
    <w:rsid w:val="0061363B"/>
    <w:rsid w:val="00620809"/>
    <w:rsid w:val="00627835"/>
    <w:rsid w:val="00634D39"/>
    <w:rsid w:val="00652584"/>
    <w:rsid w:val="00665140"/>
    <w:rsid w:val="00665E9D"/>
    <w:rsid w:val="00671227"/>
    <w:rsid w:val="006A098B"/>
    <w:rsid w:val="006B03F9"/>
    <w:rsid w:val="006B4894"/>
    <w:rsid w:val="006C3FA7"/>
    <w:rsid w:val="006E0120"/>
    <w:rsid w:val="00701D27"/>
    <w:rsid w:val="00721FAD"/>
    <w:rsid w:val="007223E3"/>
    <w:rsid w:val="00741740"/>
    <w:rsid w:val="00753397"/>
    <w:rsid w:val="007604EA"/>
    <w:rsid w:val="00763ACF"/>
    <w:rsid w:val="0076605A"/>
    <w:rsid w:val="00783B42"/>
    <w:rsid w:val="00793AA5"/>
    <w:rsid w:val="00796F41"/>
    <w:rsid w:val="007A2447"/>
    <w:rsid w:val="007B61E3"/>
    <w:rsid w:val="007B6587"/>
    <w:rsid w:val="007D6670"/>
    <w:rsid w:val="007E57E5"/>
    <w:rsid w:val="00823D48"/>
    <w:rsid w:val="00826CB7"/>
    <w:rsid w:val="008353D9"/>
    <w:rsid w:val="00836197"/>
    <w:rsid w:val="00836B72"/>
    <w:rsid w:val="00862A9A"/>
    <w:rsid w:val="008937A0"/>
    <w:rsid w:val="00897210"/>
    <w:rsid w:val="008B1922"/>
    <w:rsid w:val="008B5950"/>
    <w:rsid w:val="008D5F55"/>
    <w:rsid w:val="008E108F"/>
    <w:rsid w:val="008E2667"/>
    <w:rsid w:val="008F40C3"/>
    <w:rsid w:val="00906B5D"/>
    <w:rsid w:val="00915812"/>
    <w:rsid w:val="00917551"/>
    <w:rsid w:val="00931598"/>
    <w:rsid w:val="00932077"/>
    <w:rsid w:val="00954CCC"/>
    <w:rsid w:val="00957A73"/>
    <w:rsid w:val="00970A28"/>
    <w:rsid w:val="00976A62"/>
    <w:rsid w:val="009833BB"/>
    <w:rsid w:val="00987962"/>
    <w:rsid w:val="009B1B2C"/>
    <w:rsid w:val="009B44A4"/>
    <w:rsid w:val="009E086A"/>
    <w:rsid w:val="009E27AF"/>
    <w:rsid w:val="009E2E60"/>
    <w:rsid w:val="009F17AC"/>
    <w:rsid w:val="009F4696"/>
    <w:rsid w:val="00A00BFE"/>
    <w:rsid w:val="00A07E36"/>
    <w:rsid w:val="00A12017"/>
    <w:rsid w:val="00A15435"/>
    <w:rsid w:val="00A30727"/>
    <w:rsid w:val="00A32212"/>
    <w:rsid w:val="00A3743D"/>
    <w:rsid w:val="00A71F14"/>
    <w:rsid w:val="00A800EC"/>
    <w:rsid w:val="00A824C9"/>
    <w:rsid w:val="00A8399E"/>
    <w:rsid w:val="00A854C5"/>
    <w:rsid w:val="00A86CF6"/>
    <w:rsid w:val="00A97E5B"/>
    <w:rsid w:val="00AA110E"/>
    <w:rsid w:val="00AA293C"/>
    <w:rsid w:val="00AA6C32"/>
    <w:rsid w:val="00AA6CF6"/>
    <w:rsid w:val="00AD3D9A"/>
    <w:rsid w:val="00AE63C5"/>
    <w:rsid w:val="00AF0A7E"/>
    <w:rsid w:val="00AF540E"/>
    <w:rsid w:val="00B27960"/>
    <w:rsid w:val="00B4324F"/>
    <w:rsid w:val="00B50948"/>
    <w:rsid w:val="00B51C60"/>
    <w:rsid w:val="00B56AC4"/>
    <w:rsid w:val="00B76B1E"/>
    <w:rsid w:val="00B80DDC"/>
    <w:rsid w:val="00B960F4"/>
    <w:rsid w:val="00BB0F34"/>
    <w:rsid w:val="00BC3EAD"/>
    <w:rsid w:val="00BD6841"/>
    <w:rsid w:val="00BF0E75"/>
    <w:rsid w:val="00C05D9D"/>
    <w:rsid w:val="00C21AF4"/>
    <w:rsid w:val="00C362B0"/>
    <w:rsid w:val="00C44590"/>
    <w:rsid w:val="00C44A30"/>
    <w:rsid w:val="00C510AB"/>
    <w:rsid w:val="00C52414"/>
    <w:rsid w:val="00C52DAC"/>
    <w:rsid w:val="00C61C68"/>
    <w:rsid w:val="00C77B36"/>
    <w:rsid w:val="00C83097"/>
    <w:rsid w:val="00C85029"/>
    <w:rsid w:val="00C8550E"/>
    <w:rsid w:val="00CB24F8"/>
    <w:rsid w:val="00CB5583"/>
    <w:rsid w:val="00CC1B02"/>
    <w:rsid w:val="00D055F6"/>
    <w:rsid w:val="00D25F8D"/>
    <w:rsid w:val="00D37473"/>
    <w:rsid w:val="00D47A6D"/>
    <w:rsid w:val="00D50541"/>
    <w:rsid w:val="00D518B6"/>
    <w:rsid w:val="00D701FE"/>
    <w:rsid w:val="00D72213"/>
    <w:rsid w:val="00D7416A"/>
    <w:rsid w:val="00D817C2"/>
    <w:rsid w:val="00D84112"/>
    <w:rsid w:val="00D95FF9"/>
    <w:rsid w:val="00DC3805"/>
    <w:rsid w:val="00DE7B94"/>
    <w:rsid w:val="00DF4E59"/>
    <w:rsid w:val="00E21A57"/>
    <w:rsid w:val="00E22333"/>
    <w:rsid w:val="00E27964"/>
    <w:rsid w:val="00E3387E"/>
    <w:rsid w:val="00E44FF7"/>
    <w:rsid w:val="00E479E7"/>
    <w:rsid w:val="00E60D56"/>
    <w:rsid w:val="00E863CF"/>
    <w:rsid w:val="00EA2719"/>
    <w:rsid w:val="00EA6E2A"/>
    <w:rsid w:val="00EC51D0"/>
    <w:rsid w:val="00EC681E"/>
    <w:rsid w:val="00ED2307"/>
    <w:rsid w:val="00ED4E19"/>
    <w:rsid w:val="00EE30CB"/>
    <w:rsid w:val="00EF3B35"/>
    <w:rsid w:val="00F01532"/>
    <w:rsid w:val="00F42CD3"/>
    <w:rsid w:val="00F62184"/>
    <w:rsid w:val="00F919F0"/>
    <w:rsid w:val="00F92845"/>
    <w:rsid w:val="00F954D6"/>
    <w:rsid w:val="00FB4C49"/>
    <w:rsid w:val="00FC5E4F"/>
    <w:rsid w:val="00FE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  <o:colormru v:ext="edit" colors="#c3d8ff"/>
    </o:shapedefaults>
    <o:shapelayout v:ext="edit">
      <o:idmap v:ext="edit" data="1"/>
    </o:shapelayout>
  </w:shapeDefaults>
  <w:decimalSymbol w:val="."/>
  <w:listSeparator w:val=","/>
  <w14:docId w14:val="3F0A0183"/>
  <w15:docId w15:val="{844DE2CA-9D3E-41BF-A63E-0B403EF48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44590"/>
    <w:pPr>
      <w:widowControl w:val="0"/>
    </w:pPr>
    <w:rPr>
      <w:sz w:val="24"/>
      <w:lang w:val="en-GB" w:eastAsia="de-DE"/>
    </w:rPr>
  </w:style>
  <w:style w:type="paragraph" w:styleId="Heading1">
    <w:name w:val="heading 1"/>
    <w:basedOn w:val="Normal"/>
    <w:next w:val="Normal"/>
    <w:qFormat/>
    <w:rsid w:val="00C44590"/>
    <w:pPr>
      <w:keepNext/>
      <w:pBdr>
        <w:bottom w:val="single" w:sz="6" w:space="1" w:color="auto"/>
      </w:pBdr>
      <w:jc w:val="both"/>
      <w:outlineLvl w:val="0"/>
    </w:pPr>
    <w:rPr>
      <w:i/>
    </w:rPr>
  </w:style>
  <w:style w:type="paragraph" w:styleId="Heading2">
    <w:name w:val="heading 2"/>
    <w:basedOn w:val="Normal"/>
    <w:next w:val="Normal"/>
    <w:qFormat/>
    <w:rsid w:val="00C44590"/>
    <w:pPr>
      <w:keepNext/>
      <w:jc w:val="center"/>
      <w:outlineLvl w:val="1"/>
    </w:pPr>
    <w:rPr>
      <w:b/>
      <w:smallCaps/>
      <w:sz w:val="40"/>
    </w:rPr>
  </w:style>
  <w:style w:type="paragraph" w:styleId="Heading3">
    <w:name w:val="heading 3"/>
    <w:basedOn w:val="Normal"/>
    <w:next w:val="Normal"/>
    <w:qFormat/>
    <w:rsid w:val="00C44590"/>
    <w:pPr>
      <w:keepNext/>
      <w:outlineLvl w:val="2"/>
    </w:pPr>
    <w:rPr>
      <w:b/>
      <w:smallCaps/>
      <w:sz w:val="34"/>
    </w:rPr>
  </w:style>
  <w:style w:type="paragraph" w:styleId="Heading4">
    <w:name w:val="heading 4"/>
    <w:basedOn w:val="Normal"/>
    <w:next w:val="Normal"/>
    <w:qFormat/>
    <w:rsid w:val="00C44590"/>
    <w:pPr>
      <w:keepNext/>
      <w:outlineLvl w:val="3"/>
    </w:pPr>
    <w:rPr>
      <w:rFonts w:ascii="Arial Black" w:hAnsi="Arial Black"/>
      <w:b/>
      <w:sz w:val="22"/>
    </w:rPr>
  </w:style>
  <w:style w:type="paragraph" w:styleId="Heading5">
    <w:name w:val="heading 5"/>
    <w:basedOn w:val="Normal"/>
    <w:next w:val="Normal"/>
    <w:qFormat/>
    <w:rsid w:val="00C44590"/>
    <w:pPr>
      <w:keepNext/>
      <w:jc w:val="center"/>
      <w:outlineLvl w:val="4"/>
    </w:pPr>
    <w:rPr>
      <w:rFonts w:ascii="Arial Black" w:hAnsi="Arial Black"/>
      <w:sz w:val="28"/>
      <w:lang w:val="en-US"/>
    </w:rPr>
  </w:style>
  <w:style w:type="paragraph" w:styleId="Heading6">
    <w:name w:val="heading 6"/>
    <w:basedOn w:val="Normal"/>
    <w:next w:val="Normal"/>
    <w:qFormat/>
    <w:rsid w:val="00C44590"/>
    <w:pPr>
      <w:keepNext/>
      <w:jc w:val="center"/>
      <w:outlineLvl w:val="5"/>
    </w:pPr>
    <w:rPr>
      <w:rFonts w:ascii="Arial Narrow" w:hAnsi="Arial Narrow"/>
      <w:b/>
      <w:sz w:val="16"/>
      <w:lang w:val="en-US"/>
    </w:rPr>
  </w:style>
  <w:style w:type="paragraph" w:styleId="Heading7">
    <w:name w:val="heading 7"/>
    <w:basedOn w:val="Normal"/>
    <w:next w:val="Normal"/>
    <w:qFormat/>
    <w:rsid w:val="00C44590"/>
    <w:pPr>
      <w:keepNext/>
      <w:outlineLvl w:val="6"/>
    </w:pPr>
    <w:rPr>
      <w:rFonts w:ascii="Myriad Pro" w:hAnsi="Myriad Pro"/>
      <w:b/>
      <w:color w:val="000080"/>
      <w:sz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rsid w:val="00C44590"/>
  </w:style>
  <w:style w:type="paragraph" w:styleId="Header">
    <w:name w:val="header"/>
    <w:basedOn w:val="Normal"/>
    <w:rsid w:val="00C44590"/>
    <w:pPr>
      <w:tabs>
        <w:tab w:val="center" w:pos="4536"/>
        <w:tab w:val="right" w:pos="9072"/>
      </w:tabs>
    </w:pPr>
  </w:style>
  <w:style w:type="paragraph" w:customStyle="1" w:styleId="infoblock">
    <w:name w:val="infoblock"/>
    <w:basedOn w:val="Normal"/>
    <w:rsid w:val="00C44590"/>
    <w:pPr>
      <w:framePr w:w="3646" w:h="2268" w:wrap="notBeside" w:vAnchor="page" w:hAnchor="page" w:x="7128" w:y="1815"/>
    </w:pPr>
  </w:style>
  <w:style w:type="paragraph" w:customStyle="1" w:styleId="anschriftfeld">
    <w:name w:val="anschriftfeld"/>
    <w:basedOn w:val="Normal"/>
    <w:rsid w:val="00C44590"/>
    <w:pPr>
      <w:framePr w:w="4587" w:h="2268" w:hRule="exact" w:wrap="auto" w:vAnchor="page" w:hAnchor="page" w:x="1367" w:y="1441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</w:style>
  <w:style w:type="paragraph" w:styleId="Footer">
    <w:name w:val="footer"/>
    <w:basedOn w:val="Normal"/>
    <w:rsid w:val="00C44590"/>
    <w:pPr>
      <w:tabs>
        <w:tab w:val="center" w:pos="4536"/>
        <w:tab w:val="right" w:pos="9072"/>
      </w:tabs>
    </w:pPr>
  </w:style>
  <w:style w:type="paragraph" w:customStyle="1" w:styleId="Betreff">
    <w:name w:val="Betreff"/>
    <w:basedOn w:val="Normal"/>
    <w:rsid w:val="00C44590"/>
    <w:pPr>
      <w:spacing w:before="720" w:after="480"/>
    </w:pPr>
    <w:rPr>
      <w:rFonts w:ascii="Helvetica" w:hAnsi="Helvetica"/>
    </w:rPr>
  </w:style>
  <w:style w:type="paragraph" w:customStyle="1" w:styleId="Anrede1">
    <w:name w:val="Anrede1"/>
    <w:basedOn w:val="Normal"/>
    <w:next w:val="Normal"/>
    <w:rsid w:val="00C44590"/>
    <w:pPr>
      <w:spacing w:before="120" w:after="120"/>
    </w:pPr>
  </w:style>
  <w:style w:type="paragraph" w:customStyle="1" w:styleId="NurText1">
    <w:name w:val="Nur Text1"/>
    <w:basedOn w:val="Normal"/>
    <w:rsid w:val="00C44590"/>
  </w:style>
  <w:style w:type="paragraph" w:styleId="Title">
    <w:name w:val="Title"/>
    <w:basedOn w:val="Normal"/>
    <w:qFormat/>
    <w:rsid w:val="00C44590"/>
    <w:pPr>
      <w:spacing w:after="120"/>
      <w:jc w:val="center"/>
    </w:pPr>
    <w:rPr>
      <w:b/>
      <w:sz w:val="48"/>
    </w:rPr>
  </w:style>
  <w:style w:type="character" w:styleId="Hyperlink">
    <w:name w:val="Hyperlink"/>
    <w:basedOn w:val="DefaultParagraphFont"/>
    <w:rsid w:val="00C44590"/>
    <w:rPr>
      <w:color w:val="0000FF"/>
      <w:u w:val="single"/>
    </w:rPr>
  </w:style>
  <w:style w:type="paragraph" w:styleId="NormalWeb">
    <w:name w:val="Normal (Web)"/>
    <w:basedOn w:val="Normal"/>
    <w:rsid w:val="002F2E87"/>
    <w:pPr>
      <w:widowControl/>
      <w:spacing w:before="100" w:beforeAutospacing="1" w:after="100" w:afterAutospacing="1"/>
    </w:pPr>
    <w:rPr>
      <w:color w:val="000000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0B66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B66B2"/>
    <w:rPr>
      <w:rFonts w:ascii="Tahoma" w:hAnsi="Tahoma" w:cs="Tahoma"/>
      <w:sz w:val="16"/>
      <w:szCs w:val="16"/>
      <w:lang w:val="en-GB" w:eastAsia="de-DE"/>
    </w:rPr>
  </w:style>
  <w:style w:type="paragraph" w:styleId="ListParagraph">
    <w:name w:val="List Paragraph"/>
    <w:basedOn w:val="Normal"/>
    <w:uiPriority w:val="34"/>
    <w:qFormat/>
    <w:rsid w:val="00836197"/>
    <w:pPr>
      <w:ind w:left="720"/>
      <w:contextualSpacing/>
    </w:pPr>
  </w:style>
  <w:style w:type="table" w:styleId="TableGrid">
    <w:name w:val="Table Grid"/>
    <w:basedOn w:val="TableNormal"/>
    <w:rsid w:val="003F56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DefaultParagraphFont"/>
    <w:rsid w:val="00796F41"/>
  </w:style>
  <w:style w:type="character" w:customStyle="1" w:styleId="hps">
    <w:name w:val="hps"/>
    <w:basedOn w:val="DefaultParagraphFont"/>
    <w:rsid w:val="00796F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32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4.png"/><Relationship Id="rId18" Type="http://schemas.openxmlformats.org/officeDocument/2006/relationships/image" Target="file:///R:\\PRODUKT.001\\PHA\\Fertigungsunterlagen\\Label_Navision\\Vandagraph%20LTD\\Label_Bilder\\Blister_UDT-24.jpg" TargetMode="Externa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file:///R:\\PRODUKT.001\\PHA\\Fertigungsunterlagen\\Zeichnungen\\Leiterplatten\\OOD103-X\\Bilder\\OOD103_V1_top.bmp" TargetMode="External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file:///R:\\PRODUKT.001\\PHA\\Fertigungsunterlagen\\Label_Navision\\Vandagraph%20LTD\\Label_Bilder\\Sensor_UDT-24.jpg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fontTable" Target="fontTable.xml"/><Relationship Id="rId10" Type="http://schemas.openxmlformats.org/officeDocument/2006/relationships/image" Target="file:///R:\\PRODUKT.001\\PHA\\Fertigungsunterlagen\\Zeichnungen\\Sensoren\\001-05-OOD103_3V-1.png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file:///R:\\PRODUKT.001\\PHA\\Fertigungsunterlagen\\Zeichnungen\\Leiterplatten\\OOD103-X\\Bilder\\OOD103_V1_bottom.bmp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782BA9-82EB-4043-8D11-0EF247948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ISO Vorlage ohne Biotest</vt:lpstr>
    </vt:vector>
  </TitlesOfParts>
  <Company>EnviteC-Wismar GmbH</Company>
  <LinksUpToDate>false</LinksUpToDate>
  <CharactersWithSpaces>2027</CharactersWithSpaces>
  <SharedDoc>false</SharedDoc>
  <HLinks>
    <vt:vector size="12" baseType="variant">
      <vt:variant>
        <vt:i4>2162803</vt:i4>
      </vt:variant>
      <vt:variant>
        <vt:i4>3</vt:i4>
      </vt:variant>
      <vt:variant>
        <vt:i4>0</vt:i4>
      </vt:variant>
      <vt:variant>
        <vt:i4>5</vt:i4>
      </vt:variant>
      <vt:variant>
        <vt:lpwstr>http://www.envitec.com/</vt:lpwstr>
      </vt:variant>
      <vt:variant>
        <vt:lpwstr/>
      </vt:variant>
      <vt:variant>
        <vt:i4>917548</vt:i4>
      </vt:variant>
      <vt:variant>
        <vt:i4>0</vt:i4>
      </vt:variant>
      <vt:variant>
        <vt:i4>0</vt:i4>
      </vt:variant>
      <vt:variant>
        <vt:i4>5</vt:i4>
      </vt:variant>
      <vt:variant>
        <vt:lpwstr>mailto:info@envitec.com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ISO Vorlage ohne Biotest</dc:title>
  <dc:subject>Firmenkopfbögen</dc:subject>
  <dc:creator>Steffen Wickner</dc:creator>
  <cp:lastModifiedBy>Office 210</cp:lastModifiedBy>
  <cp:revision>2</cp:revision>
  <cp:lastPrinted>2016-06-09T13:00:00Z</cp:lastPrinted>
  <dcterms:created xsi:type="dcterms:W3CDTF">2020-08-07T14:49:00Z</dcterms:created>
  <dcterms:modified xsi:type="dcterms:W3CDTF">2020-08-07T14:49:00Z</dcterms:modified>
</cp:coreProperties>
</file>