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1C42" w:rsidRDefault="00096E46" w:rsidP="00096E46">
      <w:pPr>
        <w:pStyle w:val="Heading1"/>
        <w:numPr>
          <w:ilvl w:val="0"/>
          <w:numId w:val="0"/>
        </w:numPr>
        <w:ind w:left="705" w:hanging="705"/>
      </w:pPr>
      <w:bookmarkStart w:id="0" w:name="_Toc247607767"/>
      <w:bookmarkStart w:id="1" w:name="_Toc171316141"/>
      <w:r w:rsidRPr="0041373D">
        <w:t>Relevant to:</w:t>
      </w:r>
      <w:bookmarkEnd w:id="0"/>
    </w:p>
    <w:p w:rsidR="00AB64D9" w:rsidRPr="002F3085" w:rsidRDefault="002F3085" w:rsidP="00096E46">
      <w:pPr>
        <w:spacing w:after="120"/>
      </w:pPr>
      <w:r>
        <w:t xml:space="preserve"> </w:t>
      </w:r>
      <w:r w:rsidR="006E4CF4">
        <w:t>Any individual who inter</w:t>
      </w:r>
      <w:r w:rsidR="005264BD">
        <w:t xml:space="preserve">acts with a representative of </w:t>
      </w:r>
      <w:r w:rsidR="006E4CF4">
        <w:t>any Supplier to who visits or requests to visit the Trust.</w:t>
      </w:r>
    </w:p>
    <w:p w:rsidR="00096E46" w:rsidRDefault="00096E46" w:rsidP="00096E46">
      <w:pPr>
        <w:pStyle w:val="Heading1"/>
        <w:numPr>
          <w:ilvl w:val="0"/>
          <w:numId w:val="0"/>
        </w:numPr>
      </w:pPr>
      <w:bookmarkStart w:id="2" w:name="_Toc247607768"/>
      <w:bookmarkStart w:id="3" w:name="_Toc453168221"/>
      <w:r>
        <w:t>P</w:t>
      </w:r>
      <w:r w:rsidRPr="009A7C94">
        <w:t xml:space="preserve">urpose of </w:t>
      </w:r>
      <w:r w:rsidR="001C432B">
        <w:t>Procedure</w:t>
      </w:r>
      <w:r w:rsidRPr="009A7C94">
        <w:t>:</w:t>
      </w:r>
      <w:bookmarkEnd w:id="2"/>
    </w:p>
    <w:p w:rsidR="002F3085" w:rsidRDefault="002F3085" w:rsidP="002F3085"/>
    <w:p w:rsidR="00C37FA4" w:rsidRDefault="00C37FA4" w:rsidP="002F3085">
      <w:r>
        <w:t>To ensure a standard procedure is followed by all staff when contacted by a supplier and to manage and control the access and activity of suppliers within the Trust and the introduction of new products.</w:t>
      </w:r>
    </w:p>
    <w:p w:rsidR="00096E46" w:rsidRDefault="001C432B" w:rsidP="00096E46">
      <w:pPr>
        <w:pStyle w:val="Heading1"/>
        <w:numPr>
          <w:ilvl w:val="0"/>
          <w:numId w:val="0"/>
        </w:numPr>
      </w:pPr>
      <w:bookmarkStart w:id="4" w:name="_Toc247607771"/>
      <w:bookmarkEnd w:id="3"/>
      <w:r>
        <w:t>Procedure</w:t>
      </w:r>
      <w:r w:rsidR="00096E46">
        <w:t xml:space="preserve"> to Follow</w:t>
      </w:r>
      <w:r w:rsidR="00096E46" w:rsidRPr="0041373D">
        <w:t>:</w:t>
      </w:r>
      <w:bookmarkEnd w:id="4"/>
      <w:r w:rsidR="00096E46" w:rsidRPr="009A7C94">
        <w:tab/>
      </w:r>
    </w:p>
    <w:p w:rsidR="002F3085" w:rsidRDefault="002F3085" w:rsidP="002F3085"/>
    <w:p w:rsidR="00C37FA4" w:rsidRDefault="00C37FA4" w:rsidP="00C37FA4">
      <w:pPr>
        <w:pStyle w:val="ListParagraph"/>
        <w:numPr>
          <w:ilvl w:val="0"/>
          <w:numId w:val="25"/>
        </w:numPr>
      </w:pPr>
      <w:r>
        <w:t>The first point of contact for all suppliers shall be the Procurement Services Department. If a supplier contacts a member of staff directly the supplier should be directed to the Procurement Services Department</w:t>
      </w:r>
      <w:r w:rsidR="006E4CF4">
        <w:t>, located on green zone level 1 or 01634 833700</w:t>
      </w:r>
    </w:p>
    <w:p w:rsidR="00C37FA4" w:rsidRDefault="00C37FA4" w:rsidP="00C37FA4">
      <w:pPr>
        <w:pStyle w:val="ListParagraph"/>
        <w:numPr>
          <w:ilvl w:val="0"/>
          <w:numId w:val="25"/>
        </w:numPr>
      </w:pPr>
      <w:r>
        <w:t>The Procurement Services department will hold initial discus</w:t>
      </w:r>
      <w:r w:rsidR="005264BD">
        <w:t>sions with the supplier</w:t>
      </w:r>
      <w:r>
        <w:t xml:space="preserve"> to undertake the following:</w:t>
      </w:r>
    </w:p>
    <w:p w:rsidR="00C37FA4" w:rsidRDefault="00C37FA4" w:rsidP="00C37FA4">
      <w:pPr>
        <w:pStyle w:val="ListParagraph"/>
        <w:numPr>
          <w:ilvl w:val="1"/>
          <w:numId w:val="25"/>
        </w:numPr>
      </w:pPr>
      <w:r>
        <w:t>Ascertain how the supplier or the product fits in with the Trust’s current supply strategy</w:t>
      </w:r>
    </w:p>
    <w:p w:rsidR="00C37FA4" w:rsidRDefault="00C37FA4" w:rsidP="00C37FA4">
      <w:pPr>
        <w:pStyle w:val="ListParagraph"/>
        <w:numPr>
          <w:ilvl w:val="1"/>
          <w:numId w:val="25"/>
        </w:numPr>
      </w:pPr>
      <w:r>
        <w:t>Gather necessary product/supplier information</w:t>
      </w:r>
    </w:p>
    <w:p w:rsidR="006E4CF4" w:rsidRDefault="006E4CF4" w:rsidP="00C37FA4">
      <w:pPr>
        <w:pStyle w:val="ListParagraph"/>
        <w:numPr>
          <w:ilvl w:val="1"/>
          <w:numId w:val="25"/>
        </w:numPr>
      </w:pPr>
      <w:r>
        <w:t>Advise the supplier on the Trust’s internal process with regards to new products and trials</w:t>
      </w:r>
    </w:p>
    <w:p w:rsidR="005264BD" w:rsidRDefault="005264BD" w:rsidP="005264BD">
      <w:pPr>
        <w:pStyle w:val="ListParagraph"/>
        <w:numPr>
          <w:ilvl w:val="0"/>
          <w:numId w:val="25"/>
        </w:numPr>
      </w:pPr>
      <w:r>
        <w:t>The Procurement services department will then:</w:t>
      </w:r>
    </w:p>
    <w:p w:rsidR="00C37FA4" w:rsidRDefault="00C37FA4" w:rsidP="00C37FA4">
      <w:pPr>
        <w:pStyle w:val="ListParagraph"/>
        <w:numPr>
          <w:ilvl w:val="1"/>
          <w:numId w:val="25"/>
        </w:numPr>
      </w:pPr>
      <w:r>
        <w:t>Seek inputs and views from the relevant staff within the Trust.</w:t>
      </w:r>
    </w:p>
    <w:p w:rsidR="00C37FA4" w:rsidRDefault="00C37FA4" w:rsidP="00C37FA4">
      <w:pPr>
        <w:pStyle w:val="ListParagraph"/>
        <w:numPr>
          <w:ilvl w:val="1"/>
          <w:numId w:val="25"/>
        </w:numPr>
      </w:pPr>
      <w:r>
        <w:t>Co-ordinate supplier meetings and point of contact</w:t>
      </w:r>
    </w:p>
    <w:p w:rsidR="00B16D78" w:rsidRDefault="00B16D78" w:rsidP="00B16D78">
      <w:pPr>
        <w:pStyle w:val="ListParagraph"/>
        <w:numPr>
          <w:ilvl w:val="0"/>
          <w:numId w:val="25"/>
        </w:numPr>
      </w:pPr>
      <w:r>
        <w:t xml:space="preserve">If </w:t>
      </w:r>
      <w:r w:rsidR="00A3432B">
        <w:t>it is decided</w:t>
      </w:r>
      <w:r w:rsidR="006E4CF4">
        <w:t xml:space="preserve"> that there is good reason to </w:t>
      </w:r>
      <w:r w:rsidR="00A3432B">
        <w:t xml:space="preserve">proceed </w:t>
      </w:r>
      <w:r>
        <w:t xml:space="preserve">with evaluating the product </w:t>
      </w:r>
      <w:r w:rsidR="00A3432B">
        <w:t>the Procurement department will</w:t>
      </w:r>
      <w:r>
        <w:t>:</w:t>
      </w:r>
    </w:p>
    <w:p w:rsidR="00B16D78" w:rsidRDefault="00B16D78" w:rsidP="00B16D78">
      <w:pPr>
        <w:pStyle w:val="ListParagraph"/>
        <w:numPr>
          <w:ilvl w:val="1"/>
          <w:numId w:val="25"/>
        </w:numPr>
      </w:pPr>
      <w:r>
        <w:t>Liase with the Service Manager and General Manager to agree on the correct way of trialling the product.</w:t>
      </w:r>
    </w:p>
    <w:p w:rsidR="00B16D78" w:rsidRDefault="00B16D78" w:rsidP="00B16D78">
      <w:pPr>
        <w:pStyle w:val="ListParagraph"/>
        <w:numPr>
          <w:ilvl w:val="1"/>
          <w:numId w:val="25"/>
        </w:numPr>
      </w:pPr>
      <w:r>
        <w:t>Arrange the trial with the supplier and ensure that the Trust does not incur any unnecessary cost.</w:t>
      </w:r>
    </w:p>
    <w:p w:rsidR="00B16D78" w:rsidRDefault="00B16D78" w:rsidP="00B16D78">
      <w:pPr>
        <w:pStyle w:val="ListParagraph"/>
        <w:numPr>
          <w:ilvl w:val="1"/>
          <w:numId w:val="25"/>
        </w:numPr>
      </w:pPr>
      <w:r>
        <w:t>Upon completion of the Trial the Procurement department will arrange a feedback meeting with the Supplier and Trust Staff</w:t>
      </w:r>
    </w:p>
    <w:p w:rsidR="006E4CF4" w:rsidRDefault="00B16D78" w:rsidP="00B16D78">
      <w:pPr>
        <w:pStyle w:val="ListParagraph"/>
        <w:numPr>
          <w:ilvl w:val="0"/>
          <w:numId w:val="25"/>
        </w:numPr>
      </w:pPr>
      <w:r>
        <w:t>Following a successful trial the Procurement Department will help develop the business case with the department and finance business partners in line with Trust procedures. This will then go through the appropriate internal sign off route.</w:t>
      </w:r>
    </w:p>
    <w:p w:rsidR="00B16D78" w:rsidRDefault="00B16D78" w:rsidP="00B16D78">
      <w:pPr>
        <w:pStyle w:val="ListParagraph"/>
        <w:numPr>
          <w:ilvl w:val="0"/>
          <w:numId w:val="25"/>
        </w:numPr>
      </w:pPr>
      <w:r>
        <w:t xml:space="preserve">If the Business case is approved the Procurement Department will work with the relevant department and the supplier to ensure that the new product is </w:t>
      </w:r>
      <w:r w:rsidR="001C70A1">
        <w:t>phased into use and any existing stock is used up or disposed of in the correct manner.</w:t>
      </w:r>
    </w:p>
    <w:p w:rsidR="006E4CF4" w:rsidRDefault="006E4CF4" w:rsidP="006E4CF4">
      <w:pPr>
        <w:pStyle w:val="ListParagraph"/>
        <w:ind w:left="1440"/>
      </w:pPr>
    </w:p>
    <w:p w:rsidR="00C37FA4" w:rsidRPr="002F3085" w:rsidRDefault="00C37FA4" w:rsidP="002F3085"/>
    <w:p w:rsidR="00096E46" w:rsidRDefault="00096E46" w:rsidP="00096E46">
      <w:pPr>
        <w:pStyle w:val="Heading1"/>
        <w:numPr>
          <w:ilvl w:val="0"/>
          <w:numId w:val="0"/>
        </w:numPr>
        <w:ind w:left="705" w:hanging="705"/>
      </w:pPr>
      <w:r>
        <w:t xml:space="preserve">Implications of not following </w:t>
      </w:r>
      <w:r w:rsidR="001C432B">
        <w:t>procedure</w:t>
      </w:r>
      <w:r w:rsidR="002B292C">
        <w:t>:</w:t>
      </w:r>
    </w:p>
    <w:p w:rsidR="00096E46" w:rsidRDefault="001C70A1" w:rsidP="00096E46">
      <w:bookmarkStart w:id="5" w:name="_Toc247607772"/>
      <w:r>
        <w:t>No new product will be introduced to the Trust without following the above procedure</w:t>
      </w:r>
    </w:p>
    <w:p w:rsidR="001C70A1" w:rsidRDefault="00096E46" w:rsidP="004A3A18">
      <w:pPr>
        <w:pStyle w:val="Heading1"/>
        <w:numPr>
          <w:ilvl w:val="0"/>
          <w:numId w:val="0"/>
        </w:numPr>
        <w:ind w:left="705" w:hanging="705"/>
      </w:pPr>
      <w:r>
        <w:t>Useful Contacts</w:t>
      </w:r>
      <w:r w:rsidRPr="0041373D">
        <w:t>:</w:t>
      </w:r>
      <w:bookmarkEnd w:id="5"/>
      <w:r w:rsidRPr="009A7C94">
        <w:tab/>
      </w:r>
    </w:p>
    <w:tbl>
      <w:tblPr>
        <w:tblStyle w:val="TableGrid"/>
        <w:tblW w:w="0" w:type="auto"/>
        <w:tblInd w:w="661" w:type="dxa"/>
        <w:tblLook w:val="04A0" w:firstRow="1" w:lastRow="0" w:firstColumn="1" w:lastColumn="0" w:noHBand="0" w:noVBand="1"/>
      </w:tblPr>
      <w:tblGrid>
        <w:gridCol w:w="2943"/>
        <w:gridCol w:w="2037"/>
        <w:gridCol w:w="3492"/>
      </w:tblGrid>
      <w:tr w:rsidR="004A3A18" w:rsidTr="004A3A18">
        <w:tc>
          <w:tcPr>
            <w:tcW w:w="2943" w:type="dxa"/>
          </w:tcPr>
          <w:p w:rsidR="004A3A18" w:rsidRPr="004A3A18" w:rsidRDefault="004A3A18" w:rsidP="004A3A18">
            <w:pPr>
              <w:rPr>
                <w:b/>
                <w:u w:val="single"/>
              </w:rPr>
            </w:pPr>
            <w:r w:rsidRPr="004A3A18">
              <w:rPr>
                <w:b/>
                <w:u w:val="single"/>
              </w:rPr>
              <w:t>Name</w:t>
            </w:r>
          </w:p>
        </w:tc>
        <w:tc>
          <w:tcPr>
            <w:tcW w:w="2037" w:type="dxa"/>
          </w:tcPr>
          <w:p w:rsidR="004A3A18" w:rsidRPr="004A3A18" w:rsidRDefault="004A3A18" w:rsidP="004A3A18">
            <w:pPr>
              <w:rPr>
                <w:b/>
                <w:u w:val="single"/>
              </w:rPr>
            </w:pPr>
            <w:r w:rsidRPr="004A3A18">
              <w:rPr>
                <w:b/>
                <w:u w:val="single"/>
              </w:rPr>
              <w:t>Title</w:t>
            </w:r>
          </w:p>
        </w:tc>
        <w:tc>
          <w:tcPr>
            <w:tcW w:w="3492" w:type="dxa"/>
          </w:tcPr>
          <w:p w:rsidR="004A3A18" w:rsidRPr="004A3A18" w:rsidRDefault="004A3A18" w:rsidP="004A3A18">
            <w:pPr>
              <w:rPr>
                <w:b/>
                <w:u w:val="single"/>
              </w:rPr>
            </w:pPr>
            <w:r w:rsidRPr="004A3A18">
              <w:rPr>
                <w:b/>
                <w:u w:val="single"/>
              </w:rPr>
              <w:t>Extension</w:t>
            </w:r>
          </w:p>
        </w:tc>
      </w:tr>
      <w:tr w:rsidR="004A3A18" w:rsidTr="004A3A18">
        <w:tc>
          <w:tcPr>
            <w:tcW w:w="2943" w:type="dxa"/>
          </w:tcPr>
          <w:p w:rsidR="004A3A18" w:rsidRDefault="004A3A18" w:rsidP="004A3A18">
            <w:r>
              <w:t>Dan Small</w:t>
            </w:r>
          </w:p>
        </w:tc>
        <w:tc>
          <w:tcPr>
            <w:tcW w:w="2037" w:type="dxa"/>
          </w:tcPr>
          <w:p w:rsidR="004A3A18" w:rsidRDefault="004A3A18" w:rsidP="004A3A18">
            <w:r>
              <w:t>Head of Procurement</w:t>
            </w:r>
          </w:p>
        </w:tc>
        <w:tc>
          <w:tcPr>
            <w:tcW w:w="3492" w:type="dxa"/>
          </w:tcPr>
          <w:p w:rsidR="004A3A18" w:rsidRDefault="004A3A18" w:rsidP="004A3A18">
            <w:r>
              <w:t>6743</w:t>
            </w:r>
          </w:p>
        </w:tc>
      </w:tr>
      <w:tr w:rsidR="004A3A18" w:rsidTr="004A3A18">
        <w:tc>
          <w:tcPr>
            <w:tcW w:w="2943" w:type="dxa"/>
          </w:tcPr>
          <w:p w:rsidR="004A3A18" w:rsidRDefault="004A3A18" w:rsidP="004A3A18">
            <w:r>
              <w:t>Fern McDonnell-Thorn</w:t>
            </w:r>
          </w:p>
        </w:tc>
        <w:tc>
          <w:tcPr>
            <w:tcW w:w="2037" w:type="dxa"/>
          </w:tcPr>
          <w:p w:rsidR="004A3A18" w:rsidRDefault="004A3A18" w:rsidP="004A3A18">
            <w:r>
              <w:t>Procurement Manager</w:t>
            </w:r>
          </w:p>
        </w:tc>
        <w:tc>
          <w:tcPr>
            <w:tcW w:w="3492" w:type="dxa"/>
          </w:tcPr>
          <w:p w:rsidR="004A3A18" w:rsidRDefault="004A3A18" w:rsidP="004A3A18">
            <w:r>
              <w:t>6685</w:t>
            </w:r>
          </w:p>
        </w:tc>
      </w:tr>
      <w:tr w:rsidR="004A3A18" w:rsidTr="004A3A18">
        <w:tc>
          <w:tcPr>
            <w:tcW w:w="2943" w:type="dxa"/>
          </w:tcPr>
          <w:p w:rsidR="004A3A18" w:rsidRDefault="004A3A18" w:rsidP="004A3A18">
            <w:r>
              <w:t>Phil Day</w:t>
            </w:r>
          </w:p>
        </w:tc>
        <w:tc>
          <w:tcPr>
            <w:tcW w:w="2037" w:type="dxa"/>
          </w:tcPr>
          <w:p w:rsidR="004A3A18" w:rsidRDefault="004A3A18" w:rsidP="004A3A18">
            <w:r>
              <w:t>Supply Chain Manager</w:t>
            </w:r>
          </w:p>
        </w:tc>
        <w:tc>
          <w:tcPr>
            <w:tcW w:w="3492" w:type="dxa"/>
          </w:tcPr>
          <w:p w:rsidR="004A3A18" w:rsidRDefault="004A3A18" w:rsidP="004A3A18">
            <w:r>
              <w:t>8962</w:t>
            </w:r>
          </w:p>
        </w:tc>
      </w:tr>
      <w:tr w:rsidR="004A3A18" w:rsidTr="004A3A18">
        <w:tc>
          <w:tcPr>
            <w:tcW w:w="2943" w:type="dxa"/>
          </w:tcPr>
          <w:p w:rsidR="004A3A18" w:rsidRDefault="004A3A18" w:rsidP="004A3A18">
            <w:r>
              <w:t>Kate Trevelyan</w:t>
            </w:r>
          </w:p>
        </w:tc>
        <w:tc>
          <w:tcPr>
            <w:tcW w:w="2037" w:type="dxa"/>
          </w:tcPr>
          <w:p w:rsidR="004A3A18" w:rsidRDefault="004A3A18" w:rsidP="004A3A18">
            <w:r>
              <w:t>Senior Buyer</w:t>
            </w:r>
          </w:p>
        </w:tc>
        <w:tc>
          <w:tcPr>
            <w:tcW w:w="3492" w:type="dxa"/>
          </w:tcPr>
          <w:p w:rsidR="004A3A18" w:rsidRDefault="004A3A18" w:rsidP="004A3A18">
            <w:r>
              <w:t>3256</w:t>
            </w:r>
          </w:p>
        </w:tc>
      </w:tr>
      <w:tr w:rsidR="004A3A18" w:rsidTr="004A3A18">
        <w:tc>
          <w:tcPr>
            <w:tcW w:w="2943" w:type="dxa"/>
          </w:tcPr>
          <w:p w:rsidR="004A3A18" w:rsidRDefault="004A3A18" w:rsidP="004A3A18">
            <w:r>
              <w:t>Annette Hubbard</w:t>
            </w:r>
          </w:p>
        </w:tc>
        <w:tc>
          <w:tcPr>
            <w:tcW w:w="2037" w:type="dxa"/>
          </w:tcPr>
          <w:p w:rsidR="004A3A18" w:rsidRDefault="004A3A18" w:rsidP="004A3A18">
            <w:r>
              <w:t>Senior Buyer</w:t>
            </w:r>
          </w:p>
        </w:tc>
        <w:tc>
          <w:tcPr>
            <w:tcW w:w="3492" w:type="dxa"/>
          </w:tcPr>
          <w:p w:rsidR="004A3A18" w:rsidRDefault="004A3A18" w:rsidP="004A3A18">
            <w:r>
              <w:t>8960</w:t>
            </w:r>
          </w:p>
        </w:tc>
      </w:tr>
      <w:tr w:rsidR="004A3A18" w:rsidTr="004A3A18">
        <w:tc>
          <w:tcPr>
            <w:tcW w:w="2943" w:type="dxa"/>
          </w:tcPr>
          <w:p w:rsidR="004A3A18" w:rsidRDefault="004A3A18" w:rsidP="004A3A18">
            <w:r>
              <w:t>Manuela Rehberg</w:t>
            </w:r>
          </w:p>
        </w:tc>
        <w:tc>
          <w:tcPr>
            <w:tcW w:w="2037" w:type="dxa"/>
          </w:tcPr>
          <w:p w:rsidR="004A3A18" w:rsidRDefault="004A3A18" w:rsidP="004A3A18">
            <w:r>
              <w:t>Buyer</w:t>
            </w:r>
          </w:p>
        </w:tc>
        <w:tc>
          <w:tcPr>
            <w:tcW w:w="3492" w:type="dxa"/>
          </w:tcPr>
          <w:p w:rsidR="004A3A18" w:rsidRDefault="004A3A18" w:rsidP="004A3A18">
            <w:r>
              <w:t>3598</w:t>
            </w:r>
          </w:p>
        </w:tc>
      </w:tr>
      <w:tr w:rsidR="004A3A18" w:rsidTr="004A3A18">
        <w:tc>
          <w:tcPr>
            <w:tcW w:w="2943" w:type="dxa"/>
          </w:tcPr>
          <w:p w:rsidR="004A3A18" w:rsidRDefault="004A3A18" w:rsidP="004A3A18">
            <w:r>
              <w:t>Holly O’Connell</w:t>
            </w:r>
          </w:p>
        </w:tc>
        <w:tc>
          <w:tcPr>
            <w:tcW w:w="2037" w:type="dxa"/>
          </w:tcPr>
          <w:p w:rsidR="004A3A18" w:rsidRDefault="004A3A18" w:rsidP="004A3A18">
            <w:r>
              <w:t>Buyer</w:t>
            </w:r>
          </w:p>
        </w:tc>
        <w:tc>
          <w:tcPr>
            <w:tcW w:w="3492" w:type="dxa"/>
          </w:tcPr>
          <w:p w:rsidR="004A3A18" w:rsidRDefault="004A3A18" w:rsidP="004A3A18">
            <w:r>
              <w:t>6751</w:t>
            </w:r>
          </w:p>
        </w:tc>
      </w:tr>
    </w:tbl>
    <w:p w:rsidR="004A3A18" w:rsidRPr="004A3A18" w:rsidRDefault="004A3A18" w:rsidP="004A3A18"/>
    <w:p w:rsidR="00096E46" w:rsidRDefault="00096E46" w:rsidP="00096E46">
      <w:pPr>
        <w:pStyle w:val="Heading1"/>
        <w:numPr>
          <w:ilvl w:val="0"/>
          <w:numId w:val="0"/>
        </w:numPr>
        <w:ind w:left="705" w:hanging="705"/>
      </w:pPr>
      <w:r>
        <w:t>Monitoring the Process:</w:t>
      </w:r>
    </w:p>
    <w:p w:rsidR="00096E46" w:rsidRDefault="001C70A1" w:rsidP="00096E46">
      <w:r>
        <w:t>The Process will be regularly monitored by the Procurement Department</w:t>
      </w:r>
    </w:p>
    <w:p w:rsidR="00096E46" w:rsidRDefault="00096E46" w:rsidP="00096E46">
      <w:pPr>
        <w:pStyle w:val="Heading1"/>
        <w:numPr>
          <w:ilvl w:val="0"/>
          <w:numId w:val="0"/>
        </w:numPr>
        <w:ind w:left="705" w:hanging="705"/>
      </w:pPr>
      <w:bookmarkStart w:id="6" w:name="_Toc247607769"/>
      <w:r w:rsidRPr="0041373D">
        <w:t>National Definitions:</w:t>
      </w:r>
      <w:bookmarkEnd w:id="6"/>
    </w:p>
    <w:p w:rsidR="00096E46" w:rsidRPr="0041373D" w:rsidRDefault="001C70A1" w:rsidP="00096E46">
      <w:r>
        <w:t>N/A</w:t>
      </w:r>
    </w:p>
    <w:p w:rsidR="00096E46" w:rsidRDefault="00096E46" w:rsidP="00096E46">
      <w:pPr>
        <w:pStyle w:val="Heading1"/>
        <w:numPr>
          <w:ilvl w:val="0"/>
          <w:numId w:val="0"/>
        </w:numPr>
        <w:ind w:left="705" w:hanging="705"/>
      </w:pPr>
      <w:bookmarkStart w:id="7" w:name="_Toc247607770"/>
      <w:r w:rsidRPr="0041373D">
        <w:t>Reference Material</w:t>
      </w:r>
      <w:r>
        <w:t xml:space="preserve"> &amp; Associated Documents</w:t>
      </w:r>
      <w:r w:rsidRPr="0041373D">
        <w:t>:</w:t>
      </w:r>
      <w:bookmarkEnd w:id="7"/>
      <w:r w:rsidRPr="009A7C94">
        <w:tab/>
      </w:r>
      <w:r w:rsidRPr="009A7C94">
        <w:tab/>
      </w:r>
    </w:p>
    <w:p w:rsidR="00096E46" w:rsidRDefault="001C70A1" w:rsidP="001C70A1">
      <w:r>
        <w:t>N/A</w:t>
      </w:r>
    </w:p>
    <w:p w:rsidR="00096E46" w:rsidRDefault="00096E46" w:rsidP="00096E46">
      <w:pPr>
        <w:pStyle w:val="Heading1"/>
        <w:numPr>
          <w:ilvl w:val="0"/>
          <w:numId w:val="0"/>
        </w:numPr>
        <w:ind w:left="705" w:hanging="705"/>
      </w:pPr>
      <w:bookmarkStart w:id="8" w:name="_Toc247607773"/>
      <w:r>
        <w:t>Approval Signatures</w:t>
      </w:r>
      <w:r w:rsidRPr="0041373D">
        <w:t>:</w:t>
      </w:r>
      <w:bookmarkEnd w:id="8"/>
      <w:r w:rsidRPr="009A7C94">
        <w:tab/>
      </w:r>
      <w:r w:rsidRPr="009A7C94">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000" w:firstRow="0" w:lastRow="0" w:firstColumn="0" w:lastColumn="0" w:noHBand="0" w:noVBand="0"/>
      </w:tblPr>
      <w:tblGrid>
        <w:gridCol w:w="3195"/>
        <w:gridCol w:w="2632"/>
        <w:gridCol w:w="1241"/>
        <w:gridCol w:w="2785"/>
      </w:tblGrid>
      <w:tr w:rsidR="00096E46" w:rsidRPr="009A7C94" w:rsidTr="005264BD">
        <w:tc>
          <w:tcPr>
            <w:tcW w:w="3240" w:type="dxa"/>
            <w:vAlign w:val="center"/>
          </w:tcPr>
          <w:p w:rsidR="00096E46" w:rsidRPr="009A7C94" w:rsidRDefault="00096E46" w:rsidP="005264BD">
            <w:pPr>
              <w:rPr>
                <w:rFonts w:cs="Arial"/>
                <w:b/>
                <w:bCs/>
              </w:rPr>
            </w:pPr>
            <w:r>
              <w:rPr>
                <w:rFonts w:cs="Arial"/>
                <w:b/>
                <w:bCs/>
              </w:rPr>
              <w:t>Revision No:</w:t>
            </w:r>
          </w:p>
        </w:tc>
        <w:tc>
          <w:tcPr>
            <w:tcW w:w="2700" w:type="dxa"/>
            <w:vAlign w:val="center"/>
          </w:tcPr>
          <w:p w:rsidR="00096E46" w:rsidRPr="009A7C94" w:rsidRDefault="00096E46" w:rsidP="005264BD">
            <w:pPr>
              <w:rPr>
                <w:rFonts w:cs="Arial"/>
                <w:b/>
                <w:bCs/>
              </w:rPr>
            </w:pPr>
            <w:r>
              <w:rPr>
                <w:rFonts w:cs="Arial"/>
                <w:b/>
                <w:bCs/>
              </w:rPr>
              <w:t>1</w:t>
            </w:r>
          </w:p>
        </w:tc>
        <w:tc>
          <w:tcPr>
            <w:tcW w:w="1260" w:type="dxa"/>
            <w:vAlign w:val="center"/>
          </w:tcPr>
          <w:p w:rsidR="00096E46" w:rsidRDefault="00096E46" w:rsidP="005264BD">
            <w:pPr>
              <w:rPr>
                <w:rFonts w:cs="Arial"/>
                <w:b/>
                <w:bCs/>
              </w:rPr>
            </w:pPr>
            <w:r>
              <w:rPr>
                <w:rFonts w:cs="Arial"/>
                <w:b/>
                <w:bCs/>
              </w:rPr>
              <w:t>ID No:</w:t>
            </w:r>
          </w:p>
        </w:tc>
        <w:tc>
          <w:tcPr>
            <w:tcW w:w="2846" w:type="dxa"/>
            <w:vAlign w:val="center"/>
          </w:tcPr>
          <w:p w:rsidR="00096E46" w:rsidRDefault="00096E46" w:rsidP="005264BD">
            <w:pPr>
              <w:rPr>
                <w:rFonts w:cs="Arial"/>
                <w:b/>
                <w:bCs/>
              </w:rPr>
            </w:pPr>
            <w:r w:rsidRPr="003C0CBE">
              <w:rPr>
                <w:rFonts w:cs="Arial"/>
                <w:b/>
                <w:bCs/>
              </w:rPr>
              <w:t>SOP</w:t>
            </w:r>
          </w:p>
        </w:tc>
      </w:tr>
      <w:tr w:rsidR="00096E46" w:rsidRPr="009A7C94" w:rsidTr="005264BD">
        <w:tc>
          <w:tcPr>
            <w:tcW w:w="3240" w:type="dxa"/>
            <w:vAlign w:val="center"/>
          </w:tcPr>
          <w:p w:rsidR="00096E46" w:rsidRPr="009A7C94" w:rsidRDefault="00096E46" w:rsidP="005264BD">
            <w:pPr>
              <w:rPr>
                <w:rFonts w:cs="Arial"/>
                <w:b/>
                <w:bCs/>
              </w:rPr>
            </w:pPr>
            <w:r w:rsidRPr="009A7C94">
              <w:rPr>
                <w:rFonts w:cs="Arial"/>
                <w:b/>
                <w:bCs/>
              </w:rPr>
              <w:t>Distribution:</w:t>
            </w:r>
          </w:p>
        </w:tc>
        <w:tc>
          <w:tcPr>
            <w:tcW w:w="6806" w:type="dxa"/>
            <w:gridSpan w:val="3"/>
            <w:vAlign w:val="center"/>
          </w:tcPr>
          <w:p w:rsidR="00096E46" w:rsidRPr="00F10E49" w:rsidRDefault="00096E46" w:rsidP="005264BD">
            <w:r w:rsidRPr="00F10E49">
              <w:t>Intranet</w:t>
            </w:r>
          </w:p>
        </w:tc>
      </w:tr>
      <w:tr w:rsidR="00096E46" w:rsidRPr="009A7C94" w:rsidTr="005264BD">
        <w:tc>
          <w:tcPr>
            <w:tcW w:w="3240" w:type="dxa"/>
            <w:vAlign w:val="center"/>
          </w:tcPr>
          <w:p w:rsidR="00096E46" w:rsidRPr="009A7C94" w:rsidRDefault="00096E46" w:rsidP="005264BD">
            <w:pPr>
              <w:rPr>
                <w:rFonts w:cs="Arial"/>
                <w:b/>
                <w:bCs/>
              </w:rPr>
            </w:pPr>
            <w:r w:rsidRPr="009A7C94">
              <w:rPr>
                <w:rFonts w:cs="Arial"/>
                <w:b/>
                <w:bCs/>
              </w:rPr>
              <w:t>Date Approved:</w:t>
            </w:r>
          </w:p>
        </w:tc>
        <w:tc>
          <w:tcPr>
            <w:tcW w:w="6806" w:type="dxa"/>
            <w:gridSpan w:val="3"/>
            <w:vAlign w:val="center"/>
          </w:tcPr>
          <w:p w:rsidR="00096E46" w:rsidRPr="00F10E49" w:rsidRDefault="001C70A1" w:rsidP="005264BD">
            <w:r>
              <w:t>23</w:t>
            </w:r>
            <w:r w:rsidRPr="001C70A1">
              <w:rPr>
                <w:vertAlign w:val="superscript"/>
              </w:rPr>
              <w:t>rd</w:t>
            </w:r>
            <w:r>
              <w:t xml:space="preserve"> August 2017</w:t>
            </w:r>
          </w:p>
        </w:tc>
      </w:tr>
      <w:tr w:rsidR="00096E46" w:rsidRPr="009A7C94" w:rsidTr="005264BD">
        <w:tc>
          <w:tcPr>
            <w:tcW w:w="3240" w:type="dxa"/>
            <w:vAlign w:val="center"/>
          </w:tcPr>
          <w:p w:rsidR="00096E46" w:rsidRPr="009A7C94" w:rsidRDefault="00096E46" w:rsidP="005264BD">
            <w:pPr>
              <w:rPr>
                <w:rFonts w:cs="Arial"/>
                <w:b/>
                <w:bCs/>
              </w:rPr>
            </w:pPr>
            <w:r>
              <w:rPr>
                <w:rFonts w:cs="Arial"/>
                <w:b/>
                <w:bCs/>
              </w:rPr>
              <w:t>Approved By:</w:t>
            </w:r>
          </w:p>
        </w:tc>
        <w:tc>
          <w:tcPr>
            <w:tcW w:w="6806" w:type="dxa"/>
            <w:gridSpan w:val="3"/>
            <w:vAlign w:val="center"/>
          </w:tcPr>
          <w:p w:rsidR="00096E46" w:rsidRPr="00F10E49" w:rsidRDefault="001C70A1" w:rsidP="005264BD">
            <w:pPr>
              <w:rPr>
                <w:rFonts w:cs="Arial"/>
                <w:bCs/>
              </w:rPr>
            </w:pPr>
            <w:r>
              <w:rPr>
                <w:rFonts w:cs="Arial"/>
                <w:bCs/>
              </w:rPr>
              <w:t>Dan Small</w:t>
            </w:r>
          </w:p>
        </w:tc>
      </w:tr>
      <w:tr w:rsidR="00096E46" w:rsidRPr="009A7C94" w:rsidTr="005264BD">
        <w:tc>
          <w:tcPr>
            <w:tcW w:w="3240" w:type="dxa"/>
            <w:vAlign w:val="center"/>
          </w:tcPr>
          <w:p w:rsidR="00096E46" w:rsidRPr="009A7C94" w:rsidRDefault="00096E46" w:rsidP="005264BD">
            <w:pPr>
              <w:rPr>
                <w:rFonts w:cs="Arial"/>
                <w:b/>
                <w:bCs/>
              </w:rPr>
            </w:pPr>
            <w:r w:rsidRPr="009A7C94">
              <w:rPr>
                <w:rFonts w:cs="Arial"/>
                <w:b/>
                <w:bCs/>
              </w:rPr>
              <w:t>Review date:</w:t>
            </w:r>
          </w:p>
        </w:tc>
        <w:tc>
          <w:tcPr>
            <w:tcW w:w="6806" w:type="dxa"/>
            <w:gridSpan w:val="3"/>
            <w:vAlign w:val="center"/>
          </w:tcPr>
          <w:p w:rsidR="00096E46" w:rsidRPr="00F10E49" w:rsidRDefault="001C70A1" w:rsidP="005264BD">
            <w:pPr>
              <w:rPr>
                <w:rFonts w:cs="Arial"/>
                <w:bCs/>
              </w:rPr>
            </w:pPr>
            <w:r>
              <w:rPr>
                <w:rFonts w:cs="Arial"/>
                <w:bCs/>
              </w:rPr>
              <w:t>23</w:t>
            </w:r>
            <w:r w:rsidRPr="001C70A1">
              <w:rPr>
                <w:rFonts w:cs="Arial"/>
                <w:bCs/>
                <w:vertAlign w:val="superscript"/>
              </w:rPr>
              <w:t>rd</w:t>
            </w:r>
            <w:r>
              <w:rPr>
                <w:rFonts w:cs="Arial"/>
                <w:bCs/>
              </w:rPr>
              <w:t xml:space="preserve"> August 2018</w:t>
            </w:r>
          </w:p>
        </w:tc>
      </w:tr>
      <w:tr w:rsidR="00096E46" w:rsidRPr="009A7C94" w:rsidTr="005264BD">
        <w:tc>
          <w:tcPr>
            <w:tcW w:w="3240" w:type="dxa"/>
            <w:vAlign w:val="center"/>
          </w:tcPr>
          <w:p w:rsidR="00096E46" w:rsidRPr="009A7C94" w:rsidRDefault="00096E46" w:rsidP="005264BD">
            <w:pPr>
              <w:rPr>
                <w:rFonts w:cs="Arial"/>
                <w:b/>
                <w:bCs/>
              </w:rPr>
            </w:pPr>
            <w:r>
              <w:rPr>
                <w:rFonts w:cs="Arial"/>
                <w:b/>
                <w:bCs/>
              </w:rPr>
              <w:t>Author</w:t>
            </w:r>
            <w:r w:rsidRPr="009A7C94">
              <w:rPr>
                <w:rFonts w:cs="Arial"/>
                <w:b/>
                <w:bCs/>
              </w:rPr>
              <w:t>:</w:t>
            </w:r>
          </w:p>
        </w:tc>
        <w:tc>
          <w:tcPr>
            <w:tcW w:w="6806" w:type="dxa"/>
            <w:gridSpan w:val="3"/>
            <w:vAlign w:val="center"/>
          </w:tcPr>
          <w:p w:rsidR="00096E46" w:rsidRPr="00F10E49" w:rsidRDefault="001C70A1" w:rsidP="005264BD">
            <w:r>
              <w:t>Dan Small</w:t>
            </w:r>
          </w:p>
        </w:tc>
      </w:tr>
      <w:tr w:rsidR="00096E46" w:rsidRPr="009A7C94" w:rsidTr="005264BD">
        <w:tc>
          <w:tcPr>
            <w:tcW w:w="3240" w:type="dxa"/>
            <w:vAlign w:val="center"/>
          </w:tcPr>
          <w:p w:rsidR="00096E46" w:rsidRPr="009A7C94" w:rsidRDefault="00096E46" w:rsidP="005264BD">
            <w:pPr>
              <w:rPr>
                <w:rFonts w:cs="Arial"/>
                <w:b/>
                <w:bCs/>
              </w:rPr>
            </w:pPr>
            <w:r>
              <w:rPr>
                <w:rFonts w:cs="Arial"/>
                <w:b/>
                <w:bCs/>
              </w:rPr>
              <w:t>Document Owner:</w:t>
            </w:r>
          </w:p>
        </w:tc>
        <w:tc>
          <w:tcPr>
            <w:tcW w:w="6806" w:type="dxa"/>
            <w:gridSpan w:val="3"/>
            <w:vAlign w:val="center"/>
          </w:tcPr>
          <w:p w:rsidR="00096E46" w:rsidRPr="00F10E49" w:rsidRDefault="001C70A1" w:rsidP="005264BD">
            <w:r>
              <w:t>Dan Small</w:t>
            </w:r>
          </w:p>
        </w:tc>
      </w:tr>
    </w:tbl>
    <w:p w:rsidR="00096E46" w:rsidRDefault="00096E46" w:rsidP="00096E46">
      <w:pPr>
        <w:pStyle w:val="Heading2"/>
        <w:numPr>
          <w:ilvl w:val="1"/>
          <w:numId w:val="0"/>
        </w:numPr>
        <w:tabs>
          <w:tab w:val="num" w:pos="1440"/>
        </w:tabs>
      </w:pPr>
    </w:p>
    <w:bookmarkEnd w:id="1"/>
    <w:p w:rsidR="002F3085" w:rsidRPr="002F3085" w:rsidRDefault="002F3085" w:rsidP="00D47670">
      <w:pPr>
        <w:spacing w:after="120"/>
      </w:pPr>
    </w:p>
    <w:sectPr w:rsidR="002F3085" w:rsidRPr="002F3085" w:rsidSect="0073645B">
      <w:headerReference w:type="default" r:id="rId12"/>
      <w:footerReference w:type="default" r:id="rId13"/>
      <w:headerReference w:type="first" r:id="rId14"/>
      <w:footerReference w:type="first" r:id="rId15"/>
      <w:pgSz w:w="12240" w:h="15840"/>
      <w:pgMar w:top="1837" w:right="1259" w:bottom="851" w:left="1236" w:header="993" w:footer="30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5D55" w:rsidRDefault="00B25D55">
      <w:r>
        <w:separator/>
      </w:r>
    </w:p>
  </w:endnote>
  <w:endnote w:type="continuationSeparator" w:id="0">
    <w:p w:rsidR="00B25D55" w:rsidRDefault="00B25D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old">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995" w:rsidRPr="00E43BC3" w:rsidRDefault="00F93995" w:rsidP="00A129B5">
    <w:pPr>
      <w:pStyle w:val="Footer"/>
      <w:pBdr>
        <w:top w:val="single" w:sz="12" w:space="1" w:color="6673AC"/>
      </w:pBdr>
      <w:rPr>
        <w:szCs w:val="24"/>
      </w:rPr>
    </w:pPr>
    <w:r w:rsidRPr="00E43BC3">
      <w:rPr>
        <w:noProof/>
        <w:szCs w:val="24"/>
        <w:lang w:eastAsia="en-GB"/>
      </w:rPr>
      <w:drawing>
        <wp:anchor distT="0" distB="0" distL="114300" distR="114300" simplePos="0" relativeHeight="251658240" behindDoc="1" locked="0" layoutInCell="1" allowOverlap="1" wp14:anchorId="1F93EB45" wp14:editId="08B5833F">
          <wp:simplePos x="0" y="0"/>
          <wp:positionH relativeFrom="column">
            <wp:posOffset>4785360</wp:posOffset>
          </wp:positionH>
          <wp:positionV relativeFrom="paragraph">
            <wp:posOffset>-10160</wp:posOffset>
          </wp:positionV>
          <wp:extent cx="1573530" cy="476250"/>
          <wp:effectExtent l="0" t="0" r="7620" b="0"/>
          <wp:wrapNone/>
          <wp:docPr id="3" name="Picture 5" descr="cid:image009.png@01D1A146.572D8A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image009.png@01D1A146.572D8A4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573530" cy="476250"/>
                  </a:xfrm>
                  <a:prstGeom prst="rect">
                    <a:avLst/>
                  </a:prstGeom>
                  <a:noFill/>
                </pic:spPr>
              </pic:pic>
            </a:graphicData>
          </a:graphic>
          <wp14:sizeRelH relativeFrom="page">
            <wp14:pctWidth>0</wp14:pctWidth>
          </wp14:sizeRelH>
          <wp14:sizeRelV relativeFrom="page">
            <wp14:pctHeight>0</wp14:pctHeight>
          </wp14:sizeRelV>
        </wp:anchor>
      </w:drawing>
    </w:r>
    <w:r>
      <w:rPr>
        <w:szCs w:val="24"/>
      </w:rPr>
      <w:t>S</w:t>
    </w:r>
    <w:r w:rsidRPr="00E43BC3">
      <w:rPr>
        <w:szCs w:val="24"/>
      </w:rPr>
      <w:t>O</w:t>
    </w:r>
    <w:r>
      <w:rPr>
        <w:szCs w:val="24"/>
      </w:rPr>
      <w:t>P</w:t>
    </w:r>
    <w:r w:rsidRPr="00E43BC3">
      <w:rPr>
        <w:szCs w:val="24"/>
      </w:rPr>
      <w:tab/>
    </w:r>
    <w:r w:rsidRPr="00E43BC3">
      <w:rPr>
        <w:szCs w:val="24"/>
      </w:rPr>
      <w:tab/>
    </w:r>
  </w:p>
  <w:p w:rsidR="00F93995" w:rsidRPr="00E43BC3" w:rsidRDefault="00F93995" w:rsidP="00A129B5">
    <w:pPr>
      <w:pStyle w:val="Footer"/>
      <w:pBdr>
        <w:top w:val="single" w:sz="12" w:space="1" w:color="6673AC"/>
      </w:pBdr>
      <w:rPr>
        <w:szCs w:val="24"/>
      </w:rPr>
    </w:pPr>
    <w:r w:rsidRPr="00E43BC3">
      <w:rPr>
        <w:szCs w:val="24"/>
      </w:rPr>
      <w:t xml:space="preserve">Page </w:t>
    </w:r>
    <w:r w:rsidRPr="00E43BC3">
      <w:rPr>
        <w:szCs w:val="24"/>
      </w:rPr>
      <w:fldChar w:fldCharType="begin"/>
    </w:r>
    <w:r w:rsidRPr="00E43BC3">
      <w:rPr>
        <w:szCs w:val="24"/>
      </w:rPr>
      <w:instrText xml:space="preserve"> PAGE   \* MERGEFORMAT </w:instrText>
    </w:r>
    <w:r w:rsidRPr="00E43BC3">
      <w:rPr>
        <w:szCs w:val="24"/>
      </w:rPr>
      <w:fldChar w:fldCharType="separate"/>
    </w:r>
    <w:r w:rsidR="00DF1315">
      <w:rPr>
        <w:noProof/>
        <w:szCs w:val="24"/>
      </w:rPr>
      <w:t>1</w:t>
    </w:r>
    <w:r w:rsidRPr="00E43BC3">
      <w:rPr>
        <w:noProof/>
        <w:szCs w:val="24"/>
      </w:rPr>
      <w:fldChar w:fldCharType="end"/>
    </w:r>
  </w:p>
  <w:p w:rsidR="00F93995" w:rsidRDefault="00F9399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995" w:rsidRDefault="00F93995" w:rsidP="00D47670">
    <w:pPr>
      <w:pStyle w:val="Footer"/>
      <w:pBdr>
        <w:top w:val="single" w:sz="12" w:space="1" w:color="6673AC"/>
      </w:pBdr>
      <w:rPr>
        <w:sz w:val="20"/>
      </w:rPr>
    </w:pPr>
    <w:r>
      <w:rPr>
        <w:noProof/>
        <w:lang w:eastAsia="en-GB"/>
      </w:rPr>
      <w:drawing>
        <wp:anchor distT="0" distB="0" distL="114300" distR="114300" simplePos="0" relativeHeight="251661312" behindDoc="1" locked="0" layoutInCell="1" allowOverlap="1" wp14:anchorId="2F4E6399" wp14:editId="6D4FBBCC">
          <wp:simplePos x="0" y="0"/>
          <wp:positionH relativeFrom="column">
            <wp:posOffset>4785360</wp:posOffset>
          </wp:positionH>
          <wp:positionV relativeFrom="paragraph">
            <wp:posOffset>-10160</wp:posOffset>
          </wp:positionV>
          <wp:extent cx="1573530" cy="476250"/>
          <wp:effectExtent l="0" t="0" r="7620" b="0"/>
          <wp:wrapNone/>
          <wp:docPr id="6" name="Picture 6" descr="cid:image009.png@01D1A146.572D8A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image009.png@01D1A146.572D8A4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573530" cy="476250"/>
                  </a:xfrm>
                  <a:prstGeom prst="rect">
                    <a:avLst/>
                  </a:prstGeom>
                  <a:noFill/>
                </pic:spPr>
              </pic:pic>
            </a:graphicData>
          </a:graphic>
          <wp14:sizeRelH relativeFrom="page">
            <wp14:pctWidth>0</wp14:pctWidth>
          </wp14:sizeRelH>
          <wp14:sizeRelV relativeFrom="page">
            <wp14:pctHeight>0</wp14:pctHeight>
          </wp14:sizeRelV>
        </wp:anchor>
      </w:drawing>
    </w:r>
    <w:r>
      <w:rPr>
        <w:sz w:val="20"/>
      </w:rPr>
      <w:t>SOP</w:t>
    </w:r>
    <w:r w:rsidRPr="0084767F">
      <w:rPr>
        <w:sz w:val="20"/>
      </w:rPr>
      <w:tab/>
    </w:r>
    <w:r w:rsidRPr="0084767F">
      <w:rPr>
        <w:sz w:val="20"/>
      </w:rPr>
      <w:tab/>
    </w:r>
  </w:p>
  <w:p w:rsidR="00F93995" w:rsidRDefault="00F93995" w:rsidP="00D47670">
    <w:pPr>
      <w:pStyle w:val="Footer"/>
      <w:pBdr>
        <w:top w:val="single" w:sz="12" w:space="1" w:color="6673AC"/>
      </w:pBdr>
    </w:pPr>
    <w:r w:rsidRPr="0084767F">
      <w:rPr>
        <w:sz w:val="20"/>
      </w:rPr>
      <w:t xml:space="preserve">Page </w:t>
    </w:r>
    <w:r w:rsidRPr="0084767F">
      <w:rPr>
        <w:sz w:val="20"/>
      </w:rPr>
      <w:fldChar w:fldCharType="begin"/>
    </w:r>
    <w:r w:rsidRPr="0084767F">
      <w:rPr>
        <w:sz w:val="20"/>
      </w:rPr>
      <w:instrText xml:space="preserve"> PAGE   \* MERGEFORMAT </w:instrText>
    </w:r>
    <w:r w:rsidRPr="0084767F">
      <w:rPr>
        <w:sz w:val="20"/>
      </w:rPr>
      <w:fldChar w:fldCharType="separate"/>
    </w:r>
    <w:r w:rsidR="00DF1315" w:rsidRPr="00DF1315">
      <w:rPr>
        <w:noProof/>
        <w:sz w:val="20"/>
        <w:szCs w:val="24"/>
      </w:rPr>
      <w:t>1</w:t>
    </w:r>
    <w:r w:rsidRPr="0084767F">
      <w:rPr>
        <w:noProof/>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5D55" w:rsidRDefault="00B25D55">
      <w:r>
        <w:separator/>
      </w:r>
    </w:p>
  </w:footnote>
  <w:footnote w:type="continuationSeparator" w:id="0">
    <w:p w:rsidR="00B25D55" w:rsidRDefault="00B25D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995" w:rsidRPr="00E0427E" w:rsidRDefault="00F93995" w:rsidP="00E327D6">
    <w:pPr>
      <w:shd w:val="clear" w:color="auto" w:fill="B3B3B3"/>
      <w:jc w:val="center"/>
      <w:rPr>
        <w:b/>
        <w:sz w:val="28"/>
        <w:szCs w:val="28"/>
      </w:rPr>
    </w:pPr>
    <w:r>
      <w:rPr>
        <w:b/>
        <w:noProof/>
        <w:sz w:val="28"/>
        <w:szCs w:val="28"/>
        <w:lang w:eastAsia="en-GB"/>
      </w:rPr>
      <w:drawing>
        <wp:anchor distT="0" distB="0" distL="114300" distR="114300" simplePos="0" relativeHeight="251663360" behindDoc="0" locked="0" layoutInCell="1" allowOverlap="1" wp14:anchorId="44A89BFE" wp14:editId="13754794">
          <wp:simplePos x="0" y="0"/>
          <wp:positionH relativeFrom="column">
            <wp:posOffset>5263515</wp:posOffset>
          </wp:positionH>
          <wp:positionV relativeFrom="paragraph">
            <wp:posOffset>-664210</wp:posOffset>
          </wp:positionV>
          <wp:extent cx="1115695" cy="654685"/>
          <wp:effectExtent l="38100" t="0" r="46355" b="3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dway LOGO 2017.jpg"/>
                  <pic:cNvPicPr/>
                </pic:nvPicPr>
                <pic:blipFill>
                  <a:blip r:embed="rId1">
                    <a:extLst>
                      <a:ext uri="{28A0092B-C50C-407E-A947-70E740481C1C}">
                        <a14:useLocalDpi xmlns:a14="http://schemas.microsoft.com/office/drawing/2010/main" val="0"/>
                      </a:ext>
                    </a:extLst>
                  </a:blip>
                  <a:stretch>
                    <a:fillRect/>
                  </a:stretch>
                </pic:blipFill>
                <pic:spPr>
                  <a:xfrm>
                    <a:off x="0" y="0"/>
                    <a:ext cx="1115695" cy="654685"/>
                  </a:xfrm>
                  <a:prstGeom prst="rect">
                    <a:avLst/>
                  </a:prstGeom>
                  <a:effectLst>
                    <a:outerShdw blurRad="50800" dist="50800" dir="5400000" algn="ctr" rotWithShape="0">
                      <a:schemeClr val="bg1">
                        <a:alpha val="0"/>
                      </a:schemeClr>
                    </a:outerShdw>
                  </a:effectLst>
                </pic:spPr>
              </pic:pic>
            </a:graphicData>
          </a:graphic>
          <wp14:sizeRelH relativeFrom="margin">
            <wp14:pctWidth>0</wp14:pctWidth>
          </wp14:sizeRelH>
          <wp14:sizeRelV relativeFrom="margin">
            <wp14:pctHeight>0</wp14:pctHeight>
          </wp14:sizeRelV>
        </wp:anchor>
      </w:drawing>
    </w:r>
    <w:r>
      <w:rPr>
        <w:b/>
        <w:sz w:val="28"/>
        <w:szCs w:val="28"/>
      </w:rPr>
      <w:t>Standard Operating Procedure</w:t>
    </w:r>
  </w:p>
  <w:p w:rsidR="00F93995" w:rsidRDefault="00F93995" w:rsidP="0073645B">
    <w:pPr>
      <w:shd w:val="clear" w:color="auto" w:fill="B3B3B3"/>
      <w:jc w:val="center"/>
    </w:pPr>
    <w:r>
      <w:rPr>
        <w:b/>
        <w:sz w:val="28"/>
        <w:szCs w:val="28"/>
      </w:rPr>
      <w:t>Management and Control of Supplier activity and introduction of new products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995" w:rsidRPr="00E0427E" w:rsidRDefault="00F93995" w:rsidP="00096E46">
    <w:pPr>
      <w:shd w:val="clear" w:color="auto" w:fill="B3B3B3"/>
      <w:jc w:val="center"/>
      <w:rPr>
        <w:b/>
        <w:sz w:val="28"/>
        <w:szCs w:val="28"/>
      </w:rPr>
    </w:pPr>
    <w:r>
      <w:rPr>
        <w:b/>
        <w:noProof/>
        <w:sz w:val="28"/>
        <w:szCs w:val="28"/>
        <w:lang w:eastAsia="en-GB"/>
      </w:rPr>
      <w:drawing>
        <wp:anchor distT="0" distB="0" distL="114300" distR="114300" simplePos="0" relativeHeight="251659264" behindDoc="0" locked="0" layoutInCell="1" allowOverlap="1" wp14:anchorId="3785784D" wp14:editId="1664F8AB">
          <wp:simplePos x="0" y="0"/>
          <wp:positionH relativeFrom="column">
            <wp:posOffset>5263515</wp:posOffset>
          </wp:positionH>
          <wp:positionV relativeFrom="paragraph">
            <wp:posOffset>-664210</wp:posOffset>
          </wp:positionV>
          <wp:extent cx="1115695" cy="654685"/>
          <wp:effectExtent l="38100" t="0" r="46355" b="31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dway LOGO 2017.jpg"/>
                  <pic:cNvPicPr/>
                </pic:nvPicPr>
                <pic:blipFill>
                  <a:blip r:embed="rId1">
                    <a:extLst>
                      <a:ext uri="{28A0092B-C50C-407E-A947-70E740481C1C}">
                        <a14:useLocalDpi xmlns:a14="http://schemas.microsoft.com/office/drawing/2010/main" val="0"/>
                      </a:ext>
                    </a:extLst>
                  </a:blip>
                  <a:stretch>
                    <a:fillRect/>
                  </a:stretch>
                </pic:blipFill>
                <pic:spPr>
                  <a:xfrm>
                    <a:off x="0" y="0"/>
                    <a:ext cx="1115695" cy="654685"/>
                  </a:xfrm>
                  <a:prstGeom prst="rect">
                    <a:avLst/>
                  </a:prstGeom>
                  <a:effectLst>
                    <a:outerShdw blurRad="50800" dist="50800" dir="5400000" algn="ctr" rotWithShape="0">
                      <a:schemeClr val="bg1">
                        <a:alpha val="0"/>
                      </a:schemeClr>
                    </a:outerShdw>
                  </a:effectLst>
                </pic:spPr>
              </pic:pic>
            </a:graphicData>
          </a:graphic>
          <wp14:sizeRelH relativeFrom="margin">
            <wp14:pctWidth>0</wp14:pctWidth>
          </wp14:sizeRelH>
          <wp14:sizeRelV relativeFrom="margin">
            <wp14:pctHeight>0</wp14:pctHeight>
          </wp14:sizeRelV>
        </wp:anchor>
      </w:drawing>
    </w:r>
    <w:r>
      <w:rPr>
        <w:b/>
        <w:sz w:val="28"/>
        <w:szCs w:val="28"/>
      </w:rPr>
      <w:t>Standard Operating Procedure</w:t>
    </w:r>
  </w:p>
  <w:p w:rsidR="00F93995" w:rsidRPr="0041373D" w:rsidRDefault="00F93995" w:rsidP="00096E46">
    <w:pPr>
      <w:shd w:val="clear" w:color="auto" w:fill="B3B3B3"/>
      <w:jc w:val="center"/>
      <w:rPr>
        <w:b/>
        <w:sz w:val="28"/>
        <w:szCs w:val="28"/>
      </w:rPr>
    </w:pPr>
    <w:r>
      <w:rPr>
        <w:b/>
        <w:sz w:val="28"/>
        <w:szCs w:val="28"/>
      </w:rPr>
      <w:t xml:space="preserve">TITLE </w:t>
    </w:r>
  </w:p>
  <w:p w:rsidR="00F93995" w:rsidRDefault="00F9399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F6C5E"/>
    <w:multiLevelType w:val="hybridMultilevel"/>
    <w:tmpl w:val="1DCC5A9E"/>
    <w:lvl w:ilvl="0" w:tplc="BE624528">
      <w:start w:val="1"/>
      <w:numFmt w:val="decimal"/>
      <w:lvlText w:val="%1."/>
      <w:lvlJc w:val="left"/>
      <w:pPr>
        <w:tabs>
          <w:tab w:val="num" w:pos="1440"/>
        </w:tabs>
        <w:ind w:left="1440" w:hanging="72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022732BC"/>
    <w:multiLevelType w:val="hybridMultilevel"/>
    <w:tmpl w:val="4B5C83C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A4524F7"/>
    <w:multiLevelType w:val="multilevel"/>
    <w:tmpl w:val="BC488F8A"/>
    <w:styleLink w:val="StyleStyleOutlinenumberedOutlinenumbered"/>
    <w:lvl w:ilvl="0">
      <w:start w:val="1"/>
      <w:numFmt w:val="decimal"/>
      <w:lvlText w:val="%1"/>
      <w:lvlJc w:val="left"/>
      <w:pPr>
        <w:tabs>
          <w:tab w:val="num" w:pos="705"/>
        </w:tabs>
        <w:ind w:left="705" w:hanging="705"/>
      </w:pPr>
      <w:rPr>
        <w:rFonts w:hint="default"/>
        <w:b/>
        <w:sz w:val="22"/>
        <w:szCs w:val="22"/>
      </w:rPr>
    </w:lvl>
    <w:lvl w:ilvl="1">
      <w:start w:val="2"/>
      <w:numFmt w:val="decimal"/>
      <w:lvlText w:val="%1.%2"/>
      <w:lvlJc w:val="left"/>
      <w:pPr>
        <w:tabs>
          <w:tab w:val="num" w:pos="705"/>
        </w:tabs>
        <w:ind w:left="705" w:hanging="705"/>
      </w:pPr>
      <w:rPr>
        <w:rFonts w:ascii="Arial" w:hAnsi="Arial" w:hint="default"/>
        <w:b/>
        <w:bCs/>
        <w:sz w:val="22"/>
      </w:rPr>
    </w:lvl>
    <w:lvl w:ilvl="2">
      <w:start w:val="3"/>
      <w:numFmt w:val="decimal"/>
      <w:lvlText w:val="%1.%2.%3"/>
      <w:lvlJc w:val="left"/>
      <w:pPr>
        <w:tabs>
          <w:tab w:val="num" w:pos="1571"/>
        </w:tabs>
        <w:ind w:left="1571" w:hanging="777"/>
      </w:pPr>
      <w:rPr>
        <w:rFonts w:hint="default"/>
        <w:b w:val="0"/>
      </w:rPr>
    </w:lvl>
    <w:lvl w:ilvl="3">
      <w:start w:val="4"/>
      <w:numFmt w:val="decimal"/>
      <w:lvlText w:val="%1.%2.%3.%4"/>
      <w:lvlJc w:val="left"/>
      <w:pPr>
        <w:tabs>
          <w:tab w:val="num" w:pos="720"/>
        </w:tabs>
        <w:ind w:left="720" w:hanging="720"/>
      </w:pPr>
      <w:rPr>
        <w:rFonts w:hint="default"/>
      </w:rPr>
    </w:lvl>
    <w:lvl w:ilvl="4">
      <w:start w:val="5"/>
      <w:numFmt w:val="decimal"/>
      <w:lvlText w:val="%1.%2.%3.%4.%5"/>
      <w:lvlJc w:val="left"/>
      <w:pPr>
        <w:tabs>
          <w:tab w:val="num" w:pos="1080"/>
        </w:tabs>
        <w:ind w:left="1080" w:hanging="1080"/>
      </w:pPr>
      <w:rPr>
        <w:rFonts w:hint="default"/>
      </w:rPr>
    </w:lvl>
    <w:lvl w:ilvl="5">
      <w:start w:val="6"/>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C4C67A8"/>
    <w:multiLevelType w:val="hybridMultilevel"/>
    <w:tmpl w:val="B98CA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867A2F"/>
    <w:multiLevelType w:val="multilevel"/>
    <w:tmpl w:val="47F27370"/>
    <w:styleLink w:val="StyleOutlinenumbered"/>
    <w:lvl w:ilvl="0">
      <w:start w:val="2"/>
      <w:numFmt w:val="decimal"/>
      <w:lvlText w:val="%1"/>
      <w:lvlJc w:val="left"/>
      <w:pPr>
        <w:tabs>
          <w:tab w:val="num" w:pos="624"/>
        </w:tabs>
        <w:ind w:left="624" w:hanging="624"/>
      </w:pPr>
      <w:rPr>
        <w:rFonts w:ascii="Arial" w:hAnsi="Arial" w:hint="default"/>
        <w:b/>
        <w:sz w:val="22"/>
        <w:szCs w:val="22"/>
      </w:rPr>
    </w:lvl>
    <w:lvl w:ilvl="1">
      <w:start w:val="1"/>
      <w:numFmt w:val="decimal"/>
      <w:lvlText w:val="%1.%2"/>
      <w:lvlJc w:val="left"/>
      <w:pPr>
        <w:tabs>
          <w:tab w:val="num" w:pos="737"/>
        </w:tabs>
        <w:ind w:left="737" w:hanging="737"/>
      </w:pPr>
      <w:rPr>
        <w:rFonts w:ascii="Arial" w:hAnsi="Arial" w:hint="default"/>
        <w:sz w:val="22"/>
      </w:rPr>
    </w:lvl>
    <w:lvl w:ilvl="2">
      <w:start w:val="1"/>
      <w:numFmt w:val="decimal"/>
      <w:lvlText w:val="%1.%2.%3"/>
      <w:lvlJc w:val="left"/>
      <w:pPr>
        <w:tabs>
          <w:tab w:val="num" w:pos="1701"/>
        </w:tabs>
        <w:ind w:left="1701" w:hanging="850"/>
      </w:pPr>
      <w:rPr>
        <w:rFonts w:hint="default"/>
        <w:b w:val="0"/>
      </w:rPr>
    </w:lvl>
    <w:lvl w:ilvl="3">
      <w:start w:val="1"/>
      <w:numFmt w:val="decimal"/>
      <w:lvlText w:val="%1.%2.%3.%4"/>
      <w:lvlJc w:val="left"/>
      <w:pPr>
        <w:tabs>
          <w:tab w:val="num" w:pos="2835"/>
        </w:tabs>
        <w:ind w:left="2835" w:hanging="1134"/>
      </w:pPr>
      <w:rPr>
        <w:rFonts w:hint="default"/>
      </w:rPr>
    </w:lvl>
    <w:lvl w:ilvl="4">
      <w:start w:val="5"/>
      <w:numFmt w:val="decimal"/>
      <w:lvlText w:val="%1.%2.%3.%4.%5"/>
      <w:lvlJc w:val="left"/>
      <w:pPr>
        <w:tabs>
          <w:tab w:val="num" w:pos="4139"/>
        </w:tabs>
        <w:ind w:left="4139" w:hanging="1304"/>
      </w:pPr>
      <w:rPr>
        <w:rFonts w:hint="default"/>
      </w:rPr>
    </w:lvl>
    <w:lvl w:ilvl="5">
      <w:start w:val="6"/>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40E6086E"/>
    <w:multiLevelType w:val="hybridMultilevel"/>
    <w:tmpl w:val="B01486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DF902B8"/>
    <w:multiLevelType w:val="multilevel"/>
    <w:tmpl w:val="47F27370"/>
    <w:numStyleLink w:val="StyleOutlinenumbered"/>
  </w:abstractNum>
  <w:abstractNum w:abstractNumId="7">
    <w:nsid w:val="5EFD4817"/>
    <w:multiLevelType w:val="multilevel"/>
    <w:tmpl w:val="CB865B7E"/>
    <w:lvl w:ilvl="0">
      <w:start w:val="1"/>
      <w:numFmt w:val="decimal"/>
      <w:lvlText w:val="%1"/>
      <w:lvlJc w:val="left"/>
      <w:pPr>
        <w:tabs>
          <w:tab w:val="num" w:pos="705"/>
        </w:tabs>
        <w:ind w:left="705" w:hanging="705"/>
      </w:pPr>
      <w:rPr>
        <w:rFonts w:ascii="Arial" w:hAnsi="Arial" w:hint="default"/>
        <w:b/>
        <w:sz w:val="22"/>
        <w:szCs w:val="22"/>
      </w:rPr>
    </w:lvl>
    <w:lvl w:ilvl="1">
      <w:start w:val="1"/>
      <w:numFmt w:val="decimal"/>
      <w:lvlText w:val="%1.%2"/>
      <w:lvlJc w:val="left"/>
      <w:pPr>
        <w:tabs>
          <w:tab w:val="num" w:pos="705"/>
        </w:tabs>
        <w:ind w:left="705" w:hanging="705"/>
      </w:pPr>
      <w:rPr>
        <w:rFonts w:ascii="Arial" w:hAnsi="Arial" w:hint="default"/>
        <w:sz w:val="22"/>
      </w:rPr>
    </w:lvl>
    <w:lvl w:ilvl="2">
      <w:start w:val="1"/>
      <w:numFmt w:val="decimal"/>
      <w:lvlText w:val="%1.%2.%3"/>
      <w:lvlJc w:val="left"/>
      <w:pPr>
        <w:tabs>
          <w:tab w:val="num" w:pos="1571"/>
        </w:tabs>
        <w:ind w:left="1571" w:hanging="720"/>
      </w:pPr>
      <w:rPr>
        <w:rFonts w:hint="default"/>
        <w:b w:val="0"/>
      </w:rPr>
    </w:lvl>
    <w:lvl w:ilvl="3">
      <w:start w:val="1"/>
      <w:numFmt w:val="bullet"/>
      <w:pStyle w:val="Char"/>
      <w:lvlText w:val=""/>
      <w:lvlJc w:val="left"/>
      <w:pPr>
        <w:tabs>
          <w:tab w:val="num" w:pos="1871"/>
        </w:tabs>
        <w:ind w:left="2438" w:hanging="850"/>
      </w:pPr>
      <w:rPr>
        <w:rFonts w:ascii="Symbol" w:hAnsi="Symbol" w:hint="default"/>
      </w:rPr>
    </w:lvl>
    <w:lvl w:ilvl="4">
      <w:start w:val="5"/>
      <w:numFmt w:val="decimal"/>
      <w:lvlText w:val="%1.%2.%3.%4.%5"/>
      <w:lvlJc w:val="left"/>
      <w:pPr>
        <w:tabs>
          <w:tab w:val="num" w:pos="1080"/>
        </w:tabs>
        <w:ind w:left="1080" w:hanging="1080"/>
      </w:pPr>
      <w:rPr>
        <w:rFonts w:hint="default"/>
      </w:rPr>
    </w:lvl>
    <w:lvl w:ilvl="5">
      <w:start w:val="6"/>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7B0E2BAB"/>
    <w:multiLevelType w:val="multilevel"/>
    <w:tmpl w:val="42BC8C9E"/>
    <w:lvl w:ilvl="0">
      <w:start w:val="1"/>
      <w:numFmt w:val="decimal"/>
      <w:pStyle w:val="Heading1"/>
      <w:lvlText w:val="%1"/>
      <w:lvlJc w:val="left"/>
      <w:pPr>
        <w:tabs>
          <w:tab w:val="num" w:pos="705"/>
        </w:tabs>
        <w:ind w:left="705" w:hanging="705"/>
      </w:pPr>
      <w:rPr>
        <w:rFonts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705"/>
        </w:tabs>
        <w:ind w:left="705" w:hanging="705"/>
      </w:pPr>
      <w:rPr>
        <w:rFonts w:ascii="Arial" w:hAnsi="Arial" w:hint="default"/>
        <w:b w:val="0"/>
        <w:sz w:val="24"/>
        <w:szCs w:val="24"/>
      </w:rPr>
    </w:lvl>
    <w:lvl w:ilvl="2">
      <w:start w:val="1"/>
      <w:numFmt w:val="decimal"/>
      <w:lvlText w:val="%1.%2.%3"/>
      <w:lvlJc w:val="left"/>
      <w:pPr>
        <w:tabs>
          <w:tab w:val="num" w:pos="1571"/>
        </w:tabs>
        <w:ind w:left="1571" w:hanging="720"/>
      </w:pPr>
      <w:rPr>
        <w:rFonts w:hint="default"/>
        <w:b w:val="0"/>
      </w:rPr>
    </w:lvl>
    <w:lvl w:ilvl="3">
      <w:start w:val="1"/>
      <w:numFmt w:val="bullet"/>
      <w:lvlText w:val=""/>
      <w:lvlJc w:val="left"/>
      <w:pPr>
        <w:tabs>
          <w:tab w:val="num" w:pos="2835"/>
        </w:tabs>
        <w:ind w:left="2835" w:hanging="510"/>
      </w:pPr>
      <w:rPr>
        <w:rFonts w:ascii="Symbol" w:hAnsi="Symbol" w:hint="default"/>
        <w:b w:val="0"/>
      </w:rPr>
    </w:lvl>
    <w:lvl w:ilvl="4">
      <w:start w:val="5"/>
      <w:numFmt w:val="decimal"/>
      <w:lvlText w:val="%1.%2.%3.%4.%5"/>
      <w:lvlJc w:val="left"/>
      <w:pPr>
        <w:tabs>
          <w:tab w:val="num" w:pos="3232"/>
        </w:tabs>
        <w:ind w:left="3856" w:hanging="1021"/>
      </w:pPr>
      <w:rPr>
        <w:rFonts w:hint="default"/>
      </w:rPr>
    </w:lvl>
    <w:lvl w:ilvl="5">
      <w:start w:val="6"/>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8"/>
  </w:num>
  <w:num w:numId="2">
    <w:abstractNumId w:val="4"/>
  </w:num>
  <w:num w:numId="3">
    <w:abstractNumId w:val="2"/>
  </w:num>
  <w:num w:numId="4">
    <w:abstractNumId w:val="6"/>
    <w:lvlOverride w:ilvl="0">
      <w:lvl w:ilvl="0">
        <w:start w:val="2"/>
        <w:numFmt w:val="decimal"/>
        <w:lvlText w:val="%1"/>
        <w:lvlJc w:val="left"/>
        <w:pPr>
          <w:tabs>
            <w:tab w:val="num" w:pos="624"/>
          </w:tabs>
          <w:ind w:left="624" w:hanging="624"/>
        </w:pPr>
        <w:rPr>
          <w:rFonts w:ascii="Arial" w:hAnsi="Arial" w:hint="default"/>
          <w:b/>
          <w:sz w:val="22"/>
          <w:szCs w:val="22"/>
        </w:rPr>
      </w:lvl>
    </w:lvlOverride>
    <w:lvlOverride w:ilvl="1">
      <w:lvl w:ilvl="1">
        <w:start w:val="1"/>
        <w:numFmt w:val="decimal"/>
        <w:lvlText w:val="%1.%2"/>
        <w:lvlJc w:val="left"/>
        <w:pPr>
          <w:tabs>
            <w:tab w:val="num" w:pos="737"/>
          </w:tabs>
          <w:ind w:left="737" w:hanging="737"/>
        </w:pPr>
        <w:rPr>
          <w:rFonts w:ascii="Arial" w:hAnsi="Arial" w:hint="default"/>
          <w:sz w:val="24"/>
          <w:szCs w:val="24"/>
        </w:rPr>
      </w:lvl>
    </w:lvlOverride>
    <w:lvlOverride w:ilvl="2">
      <w:lvl w:ilvl="2">
        <w:start w:val="1"/>
        <w:numFmt w:val="decimal"/>
        <w:lvlText w:val="%1.%2.%3"/>
        <w:lvlJc w:val="left"/>
        <w:pPr>
          <w:tabs>
            <w:tab w:val="num" w:pos="1701"/>
          </w:tabs>
          <w:ind w:left="1701" w:hanging="850"/>
        </w:pPr>
        <w:rPr>
          <w:rFonts w:hint="default"/>
          <w:b w:val="0"/>
        </w:rPr>
      </w:lvl>
    </w:lvlOverride>
    <w:lvlOverride w:ilvl="3">
      <w:lvl w:ilvl="3">
        <w:start w:val="1"/>
        <w:numFmt w:val="decimal"/>
        <w:lvlText w:val="%1.%2.%3.%4"/>
        <w:lvlJc w:val="left"/>
        <w:pPr>
          <w:tabs>
            <w:tab w:val="num" w:pos="2835"/>
          </w:tabs>
          <w:ind w:left="2835" w:hanging="1134"/>
        </w:pPr>
        <w:rPr>
          <w:rFonts w:hint="default"/>
        </w:rPr>
      </w:lvl>
    </w:lvlOverride>
    <w:lvlOverride w:ilvl="4">
      <w:lvl w:ilvl="4">
        <w:start w:val="5"/>
        <w:numFmt w:val="decimal"/>
        <w:lvlText w:val="%1.%2.%3.%4.%5"/>
        <w:lvlJc w:val="left"/>
        <w:pPr>
          <w:tabs>
            <w:tab w:val="num" w:pos="4139"/>
          </w:tabs>
          <w:ind w:left="4139" w:hanging="1304"/>
        </w:pPr>
        <w:rPr>
          <w:rFonts w:hint="default"/>
        </w:rPr>
      </w:lvl>
    </w:lvlOverride>
    <w:lvlOverride w:ilvl="5">
      <w:lvl w:ilvl="5">
        <w:start w:val="6"/>
        <w:numFmt w:val="decimal"/>
        <w:lvlText w:val="%1.%2.%3.%4.%5.%6"/>
        <w:lvlJc w:val="left"/>
        <w:pPr>
          <w:tabs>
            <w:tab w:val="num" w:pos="1080"/>
          </w:tabs>
          <w:ind w:left="1080" w:hanging="1080"/>
        </w:pPr>
        <w:rPr>
          <w:rFonts w:hint="default"/>
        </w:rPr>
      </w:lvl>
    </w:lvlOverride>
    <w:lvlOverride w:ilvl="6">
      <w:lvl w:ilvl="6">
        <w:start w:val="1"/>
        <w:numFmt w:val="decimal"/>
        <w:lvlText w:val="%1.%2.%3.%4.%5.%6.%7"/>
        <w:lvlJc w:val="left"/>
        <w:pPr>
          <w:tabs>
            <w:tab w:val="num" w:pos="1440"/>
          </w:tabs>
          <w:ind w:left="1440" w:hanging="1440"/>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5.%6.%7.%8.%9"/>
        <w:lvlJc w:val="left"/>
        <w:pPr>
          <w:tabs>
            <w:tab w:val="num" w:pos="1800"/>
          </w:tabs>
          <w:ind w:left="1800" w:hanging="1800"/>
        </w:pPr>
        <w:rPr>
          <w:rFonts w:hint="default"/>
        </w:rPr>
      </w:lvl>
    </w:lvlOverride>
  </w:num>
  <w:num w:numId="5">
    <w:abstractNumId w:val="1"/>
  </w:num>
  <w:num w:numId="6">
    <w:abstractNumId w:val="7"/>
  </w:num>
  <w:num w:numId="7">
    <w:abstractNumId w:val="6"/>
    <w:lvlOverride w:ilvl="0">
      <w:lvl w:ilvl="0">
        <w:start w:val="1"/>
        <w:numFmt w:val="decimal"/>
        <w:lvlText w:val="%1"/>
        <w:lvlJc w:val="left"/>
        <w:pPr>
          <w:tabs>
            <w:tab w:val="num" w:pos="705"/>
          </w:tabs>
          <w:ind w:left="705" w:hanging="705"/>
        </w:pPr>
        <w:rPr>
          <w:rFonts w:ascii="Arial" w:hAnsi="Arial" w:hint="default"/>
          <w:b/>
          <w:sz w:val="22"/>
          <w:szCs w:val="22"/>
        </w:rPr>
      </w:lvl>
    </w:lvlOverride>
    <w:lvlOverride w:ilvl="1">
      <w:lvl w:ilvl="1">
        <w:start w:val="1"/>
        <w:numFmt w:val="bullet"/>
        <w:lvlText w:val=""/>
        <w:lvlJc w:val="left"/>
        <w:pPr>
          <w:tabs>
            <w:tab w:val="num" w:pos="705"/>
          </w:tabs>
          <w:ind w:left="705" w:hanging="705"/>
        </w:pPr>
        <w:rPr>
          <w:rFonts w:ascii="Symbol" w:hAnsi="Symbol" w:hint="default"/>
          <w:sz w:val="22"/>
        </w:rPr>
      </w:lvl>
    </w:lvlOverride>
    <w:lvlOverride w:ilvl="2">
      <w:lvl w:ilvl="2">
        <w:start w:val="1"/>
        <w:numFmt w:val="bullet"/>
        <w:lvlText w:val=""/>
        <w:lvlJc w:val="left"/>
        <w:pPr>
          <w:tabs>
            <w:tab w:val="num" w:pos="1571"/>
          </w:tabs>
          <w:ind w:left="1571" w:hanging="720"/>
        </w:pPr>
        <w:rPr>
          <w:rFonts w:ascii="Symbol" w:hAnsi="Symbol" w:hint="default"/>
          <w:b w:val="0"/>
        </w:rPr>
      </w:lvl>
    </w:lvlOverride>
    <w:lvlOverride w:ilvl="3">
      <w:lvl w:ilvl="3">
        <w:start w:val="1"/>
        <w:numFmt w:val="decimal"/>
        <w:lvlText w:val="%1.%2.%3.%4"/>
        <w:lvlJc w:val="left"/>
        <w:pPr>
          <w:tabs>
            <w:tab w:val="num" w:pos="1871"/>
          </w:tabs>
          <w:ind w:left="2438" w:hanging="850"/>
        </w:pPr>
        <w:rPr>
          <w:rFonts w:hint="default"/>
        </w:rPr>
      </w:lvl>
    </w:lvlOverride>
    <w:lvlOverride w:ilvl="4">
      <w:lvl w:ilvl="4">
        <w:start w:val="5"/>
        <w:numFmt w:val="decimal"/>
        <w:lvlText w:val="%1.%2.%3.%4.%5"/>
        <w:lvlJc w:val="left"/>
        <w:pPr>
          <w:tabs>
            <w:tab w:val="num" w:pos="1080"/>
          </w:tabs>
          <w:ind w:left="1080" w:hanging="1080"/>
        </w:pPr>
        <w:rPr>
          <w:rFonts w:hint="default"/>
        </w:rPr>
      </w:lvl>
    </w:lvlOverride>
    <w:lvlOverride w:ilvl="5">
      <w:lvl w:ilvl="5">
        <w:start w:val="6"/>
        <w:numFmt w:val="decimal"/>
        <w:lvlText w:val="%1.%2.%3.%4.%5.%6"/>
        <w:lvlJc w:val="left"/>
        <w:pPr>
          <w:tabs>
            <w:tab w:val="num" w:pos="1080"/>
          </w:tabs>
          <w:ind w:left="1080" w:hanging="1080"/>
        </w:pPr>
        <w:rPr>
          <w:rFonts w:hint="default"/>
        </w:rPr>
      </w:lvl>
    </w:lvlOverride>
    <w:lvlOverride w:ilvl="6">
      <w:lvl w:ilvl="6">
        <w:start w:val="1"/>
        <w:numFmt w:val="decimal"/>
        <w:lvlText w:val="%1.%2.%3.%4.%5.%6.%7"/>
        <w:lvlJc w:val="left"/>
        <w:pPr>
          <w:tabs>
            <w:tab w:val="num" w:pos="1440"/>
          </w:tabs>
          <w:ind w:left="1440" w:hanging="1440"/>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5.%6.%7.%8.%9"/>
        <w:lvlJc w:val="left"/>
        <w:pPr>
          <w:tabs>
            <w:tab w:val="num" w:pos="1800"/>
          </w:tabs>
          <w:ind w:left="1800" w:hanging="1800"/>
        </w:pPr>
        <w:rPr>
          <w:rFonts w:hint="default"/>
        </w:rPr>
      </w:lvl>
    </w:lvlOverride>
  </w:num>
  <w:num w:numId="8">
    <w:abstractNumId w:val="6"/>
    <w:lvlOverride w:ilvl="0">
      <w:lvl w:ilvl="0">
        <w:start w:val="2"/>
        <w:numFmt w:val="decimal"/>
        <w:lvlText w:val="%1"/>
        <w:lvlJc w:val="left"/>
        <w:pPr>
          <w:tabs>
            <w:tab w:val="num" w:pos="624"/>
          </w:tabs>
          <w:ind w:left="624" w:hanging="624"/>
        </w:pPr>
        <w:rPr>
          <w:rFonts w:ascii="Arial" w:hAnsi="Arial" w:hint="default"/>
          <w:b/>
          <w:sz w:val="22"/>
          <w:szCs w:val="22"/>
        </w:rPr>
      </w:lvl>
    </w:lvlOverride>
    <w:lvlOverride w:ilvl="1">
      <w:lvl w:ilvl="1">
        <w:start w:val="1"/>
        <w:numFmt w:val="decimal"/>
        <w:lvlText w:val="%1.%2"/>
        <w:lvlJc w:val="left"/>
        <w:pPr>
          <w:tabs>
            <w:tab w:val="num" w:pos="737"/>
          </w:tabs>
          <w:ind w:left="737" w:hanging="737"/>
        </w:pPr>
        <w:rPr>
          <w:rFonts w:ascii="Arial" w:hAnsi="Arial" w:hint="default"/>
          <w:sz w:val="22"/>
        </w:rPr>
      </w:lvl>
    </w:lvlOverride>
    <w:lvlOverride w:ilvl="2">
      <w:lvl w:ilvl="2">
        <w:start w:val="1"/>
        <w:numFmt w:val="decimal"/>
        <w:lvlText w:val="%1.%2.%3"/>
        <w:lvlJc w:val="left"/>
        <w:pPr>
          <w:tabs>
            <w:tab w:val="num" w:pos="1701"/>
          </w:tabs>
          <w:ind w:left="1701" w:hanging="850"/>
        </w:pPr>
        <w:rPr>
          <w:rFonts w:hint="default"/>
          <w:b w:val="0"/>
        </w:rPr>
      </w:lvl>
    </w:lvlOverride>
    <w:lvlOverride w:ilvl="3">
      <w:lvl w:ilvl="3">
        <w:start w:val="1"/>
        <w:numFmt w:val="decimal"/>
        <w:lvlText w:val="%1.%2.%3.%4"/>
        <w:lvlJc w:val="left"/>
        <w:pPr>
          <w:tabs>
            <w:tab w:val="num" w:pos="2835"/>
          </w:tabs>
          <w:ind w:left="2835" w:hanging="1134"/>
        </w:pPr>
        <w:rPr>
          <w:rFonts w:hint="default"/>
        </w:rPr>
      </w:lvl>
    </w:lvlOverride>
    <w:lvlOverride w:ilvl="4">
      <w:lvl w:ilvl="4">
        <w:start w:val="5"/>
        <w:numFmt w:val="decimal"/>
        <w:lvlText w:val="%1.%2.%3.%4.%5"/>
        <w:lvlJc w:val="left"/>
        <w:pPr>
          <w:tabs>
            <w:tab w:val="num" w:pos="4139"/>
          </w:tabs>
          <w:ind w:left="4139" w:hanging="1304"/>
        </w:pPr>
        <w:rPr>
          <w:rFonts w:hint="default"/>
        </w:rPr>
      </w:lvl>
    </w:lvlOverride>
    <w:lvlOverride w:ilvl="5">
      <w:lvl w:ilvl="5">
        <w:start w:val="6"/>
        <w:numFmt w:val="decimal"/>
        <w:lvlText w:val="%1.%2.%3.%4.%5.%6"/>
        <w:lvlJc w:val="left"/>
        <w:pPr>
          <w:tabs>
            <w:tab w:val="num" w:pos="1080"/>
          </w:tabs>
          <w:ind w:left="1080" w:hanging="1080"/>
        </w:pPr>
        <w:rPr>
          <w:rFonts w:hint="default"/>
        </w:rPr>
      </w:lvl>
    </w:lvlOverride>
    <w:lvlOverride w:ilvl="6">
      <w:lvl w:ilvl="6">
        <w:start w:val="1"/>
        <w:numFmt w:val="decimal"/>
        <w:lvlText w:val="%1.%2.%3.%4.%5.%6.%7"/>
        <w:lvlJc w:val="left"/>
        <w:pPr>
          <w:tabs>
            <w:tab w:val="num" w:pos="1440"/>
          </w:tabs>
          <w:ind w:left="1440" w:hanging="1440"/>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5.%6.%7.%8.%9"/>
        <w:lvlJc w:val="left"/>
        <w:pPr>
          <w:tabs>
            <w:tab w:val="num" w:pos="1800"/>
          </w:tabs>
          <w:ind w:left="1800" w:hanging="1800"/>
        </w:pPr>
        <w:rPr>
          <w:rFonts w:hint="default"/>
        </w:rPr>
      </w:lvl>
    </w:lvlOverride>
  </w:num>
  <w:num w:numId="9">
    <w:abstractNumId w:val="8"/>
  </w:num>
  <w:num w:numId="10">
    <w:abstractNumId w:val="8"/>
  </w:num>
  <w:num w:numId="11">
    <w:abstractNumId w:val="8"/>
  </w:num>
  <w:num w:numId="12">
    <w:abstractNumId w:val="8"/>
  </w:num>
  <w:num w:numId="13">
    <w:abstractNumId w:val="8"/>
  </w:num>
  <w:num w:numId="14">
    <w:abstractNumId w:val="8"/>
  </w:num>
  <w:num w:numId="15">
    <w:abstractNumId w:val="8"/>
  </w:num>
  <w:num w:numId="16">
    <w:abstractNumId w:val="8"/>
  </w:num>
  <w:num w:numId="17">
    <w:abstractNumId w:val="8"/>
  </w:num>
  <w:num w:numId="18">
    <w:abstractNumId w:val="3"/>
  </w:num>
  <w:num w:numId="19">
    <w:abstractNumId w:val="6"/>
    <w:lvlOverride w:ilvl="0">
      <w:lvl w:ilvl="0">
        <w:start w:val="1"/>
        <w:numFmt w:val="decimal"/>
        <w:lvlText w:val="%1"/>
        <w:lvlJc w:val="left"/>
        <w:pPr>
          <w:tabs>
            <w:tab w:val="num" w:pos="624"/>
          </w:tabs>
          <w:ind w:left="624" w:hanging="624"/>
        </w:pPr>
        <w:rPr>
          <w:rFonts w:ascii="Arial" w:hAnsi="Arial" w:hint="default"/>
          <w:b/>
          <w:sz w:val="22"/>
          <w:szCs w:val="22"/>
        </w:rPr>
      </w:lvl>
    </w:lvlOverride>
    <w:lvlOverride w:ilvl="1">
      <w:lvl w:ilvl="1">
        <w:start w:val="1"/>
        <w:numFmt w:val="decimal"/>
        <w:lvlText w:val="%1.%2"/>
        <w:lvlJc w:val="left"/>
        <w:pPr>
          <w:tabs>
            <w:tab w:val="num" w:pos="737"/>
          </w:tabs>
          <w:ind w:left="737" w:hanging="737"/>
        </w:pPr>
        <w:rPr>
          <w:rFonts w:ascii="Arial" w:hAnsi="Arial" w:hint="default"/>
          <w:b w:val="0"/>
          <w:sz w:val="24"/>
          <w:szCs w:val="24"/>
        </w:rPr>
      </w:lvl>
    </w:lvlOverride>
    <w:lvlOverride w:ilvl="2">
      <w:lvl w:ilvl="2">
        <w:start w:val="1"/>
        <w:numFmt w:val="decimal"/>
        <w:lvlText w:val="%1.%2.%3"/>
        <w:lvlJc w:val="left"/>
        <w:pPr>
          <w:tabs>
            <w:tab w:val="num" w:pos="1701"/>
          </w:tabs>
          <w:ind w:left="1701" w:hanging="850"/>
        </w:pPr>
        <w:rPr>
          <w:rFonts w:hint="default"/>
          <w:b w:val="0"/>
        </w:rPr>
      </w:lvl>
    </w:lvlOverride>
    <w:lvlOverride w:ilvl="3">
      <w:lvl w:ilvl="3">
        <w:start w:val="1"/>
        <w:numFmt w:val="bullet"/>
        <w:lvlText w:val=""/>
        <w:lvlJc w:val="left"/>
        <w:pPr>
          <w:tabs>
            <w:tab w:val="num" w:pos="2325"/>
          </w:tabs>
          <w:ind w:left="2552" w:hanging="284"/>
        </w:pPr>
        <w:rPr>
          <w:rFonts w:ascii="Symbol" w:hAnsi="Symbol" w:hint="default"/>
          <w:color w:val="auto"/>
        </w:rPr>
      </w:lvl>
    </w:lvlOverride>
    <w:lvlOverride w:ilvl="4">
      <w:lvl w:ilvl="4">
        <w:start w:val="5"/>
        <w:numFmt w:val="bullet"/>
        <w:lvlText w:val=""/>
        <w:lvlJc w:val="left"/>
        <w:pPr>
          <w:ind w:left="2835" w:hanging="567"/>
        </w:pPr>
        <w:rPr>
          <w:rFonts w:ascii="Wingdings" w:hAnsi="Wingdings" w:hint="default"/>
        </w:rPr>
      </w:lvl>
    </w:lvlOverride>
    <w:lvlOverride w:ilvl="5">
      <w:lvl w:ilvl="5">
        <w:start w:val="6"/>
        <w:numFmt w:val="decimal"/>
        <w:lvlText w:val="%1.%2.%3.%4.%5.%6"/>
        <w:lvlJc w:val="left"/>
        <w:pPr>
          <w:tabs>
            <w:tab w:val="num" w:pos="1080"/>
          </w:tabs>
          <w:ind w:left="1080" w:hanging="1080"/>
        </w:pPr>
        <w:rPr>
          <w:rFonts w:hint="default"/>
        </w:rPr>
      </w:lvl>
    </w:lvlOverride>
    <w:lvlOverride w:ilvl="6">
      <w:lvl w:ilvl="6">
        <w:start w:val="1"/>
        <w:numFmt w:val="decimal"/>
        <w:lvlText w:val="%1.%2.%3.%4.%5.%6.%7"/>
        <w:lvlJc w:val="left"/>
        <w:pPr>
          <w:tabs>
            <w:tab w:val="num" w:pos="1440"/>
          </w:tabs>
          <w:ind w:left="1440" w:hanging="1440"/>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5.%6.%7.%8.%9"/>
        <w:lvlJc w:val="left"/>
        <w:pPr>
          <w:tabs>
            <w:tab w:val="num" w:pos="1800"/>
          </w:tabs>
          <w:ind w:left="1800" w:hanging="1800"/>
        </w:pPr>
        <w:rPr>
          <w:rFonts w:hint="default"/>
        </w:rPr>
      </w:lvl>
    </w:lvlOverride>
  </w:num>
  <w:num w:numId="20">
    <w:abstractNumId w:val="8"/>
  </w:num>
  <w:num w:numId="21">
    <w:abstractNumId w:val="8"/>
  </w:num>
  <w:num w:numId="22">
    <w:abstractNumId w:val="8"/>
  </w:num>
  <w:num w:numId="23">
    <w:abstractNumId w:val="8"/>
  </w:num>
  <w:num w:numId="24">
    <w:abstractNumId w:val="0"/>
  </w:num>
  <w:num w:numId="25">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4CF4"/>
    <w:rsid w:val="0000099C"/>
    <w:rsid w:val="00000C51"/>
    <w:rsid w:val="00000D93"/>
    <w:rsid w:val="00000F72"/>
    <w:rsid w:val="00003B57"/>
    <w:rsid w:val="00007229"/>
    <w:rsid w:val="0000740A"/>
    <w:rsid w:val="00010F20"/>
    <w:rsid w:val="00012312"/>
    <w:rsid w:val="00012604"/>
    <w:rsid w:val="00013C07"/>
    <w:rsid w:val="00014F2F"/>
    <w:rsid w:val="0001576A"/>
    <w:rsid w:val="000161B6"/>
    <w:rsid w:val="00016A35"/>
    <w:rsid w:val="00020E98"/>
    <w:rsid w:val="000217C6"/>
    <w:rsid w:val="000225D0"/>
    <w:rsid w:val="00022B8A"/>
    <w:rsid w:val="00023368"/>
    <w:rsid w:val="000237DA"/>
    <w:rsid w:val="000241D7"/>
    <w:rsid w:val="0002455E"/>
    <w:rsid w:val="00025071"/>
    <w:rsid w:val="00026087"/>
    <w:rsid w:val="0002616C"/>
    <w:rsid w:val="0002687C"/>
    <w:rsid w:val="00027C15"/>
    <w:rsid w:val="00030FE8"/>
    <w:rsid w:val="00031BF5"/>
    <w:rsid w:val="00032B14"/>
    <w:rsid w:val="00033926"/>
    <w:rsid w:val="00034D46"/>
    <w:rsid w:val="00034D5B"/>
    <w:rsid w:val="00035A3F"/>
    <w:rsid w:val="000363A7"/>
    <w:rsid w:val="00036CA3"/>
    <w:rsid w:val="000373A3"/>
    <w:rsid w:val="00041F18"/>
    <w:rsid w:val="00042113"/>
    <w:rsid w:val="00043038"/>
    <w:rsid w:val="000436F0"/>
    <w:rsid w:val="00043848"/>
    <w:rsid w:val="000441C8"/>
    <w:rsid w:val="0004422D"/>
    <w:rsid w:val="000443BA"/>
    <w:rsid w:val="00046B61"/>
    <w:rsid w:val="00047688"/>
    <w:rsid w:val="0005011B"/>
    <w:rsid w:val="00050925"/>
    <w:rsid w:val="00053ABD"/>
    <w:rsid w:val="00054ED9"/>
    <w:rsid w:val="00055E7B"/>
    <w:rsid w:val="000564C1"/>
    <w:rsid w:val="00060CE6"/>
    <w:rsid w:val="00061630"/>
    <w:rsid w:val="00061BCC"/>
    <w:rsid w:val="000623E5"/>
    <w:rsid w:val="00064738"/>
    <w:rsid w:val="00065474"/>
    <w:rsid w:val="00066EE4"/>
    <w:rsid w:val="0006760B"/>
    <w:rsid w:val="0007089B"/>
    <w:rsid w:val="00070C2E"/>
    <w:rsid w:val="00071711"/>
    <w:rsid w:val="00072CE0"/>
    <w:rsid w:val="0007343E"/>
    <w:rsid w:val="00074806"/>
    <w:rsid w:val="00074A53"/>
    <w:rsid w:val="000751B8"/>
    <w:rsid w:val="00075F3B"/>
    <w:rsid w:val="00076684"/>
    <w:rsid w:val="00076D49"/>
    <w:rsid w:val="000779EC"/>
    <w:rsid w:val="000801CF"/>
    <w:rsid w:val="00080272"/>
    <w:rsid w:val="00081F33"/>
    <w:rsid w:val="0008434D"/>
    <w:rsid w:val="00084559"/>
    <w:rsid w:val="00084879"/>
    <w:rsid w:val="00084CA1"/>
    <w:rsid w:val="000850E8"/>
    <w:rsid w:val="000855CC"/>
    <w:rsid w:val="00086CA7"/>
    <w:rsid w:val="00087326"/>
    <w:rsid w:val="000877E2"/>
    <w:rsid w:val="00090A28"/>
    <w:rsid w:val="00090ED9"/>
    <w:rsid w:val="000910BB"/>
    <w:rsid w:val="000918FD"/>
    <w:rsid w:val="00091A56"/>
    <w:rsid w:val="00093113"/>
    <w:rsid w:val="0009370B"/>
    <w:rsid w:val="00093CDC"/>
    <w:rsid w:val="00094FEE"/>
    <w:rsid w:val="00095135"/>
    <w:rsid w:val="000959FF"/>
    <w:rsid w:val="000965D8"/>
    <w:rsid w:val="000969DF"/>
    <w:rsid w:val="00096E46"/>
    <w:rsid w:val="00097053"/>
    <w:rsid w:val="00097974"/>
    <w:rsid w:val="00097A9C"/>
    <w:rsid w:val="000A01DB"/>
    <w:rsid w:val="000A1A82"/>
    <w:rsid w:val="000A2B9D"/>
    <w:rsid w:val="000A3343"/>
    <w:rsid w:val="000A58C1"/>
    <w:rsid w:val="000A5FB5"/>
    <w:rsid w:val="000A674F"/>
    <w:rsid w:val="000A6857"/>
    <w:rsid w:val="000A7A0B"/>
    <w:rsid w:val="000B0473"/>
    <w:rsid w:val="000B07A7"/>
    <w:rsid w:val="000B2620"/>
    <w:rsid w:val="000B272D"/>
    <w:rsid w:val="000B27B6"/>
    <w:rsid w:val="000B2EC1"/>
    <w:rsid w:val="000B3FAE"/>
    <w:rsid w:val="000B76A7"/>
    <w:rsid w:val="000B7B47"/>
    <w:rsid w:val="000C098B"/>
    <w:rsid w:val="000C1FF7"/>
    <w:rsid w:val="000C4F94"/>
    <w:rsid w:val="000C67A1"/>
    <w:rsid w:val="000C6FCD"/>
    <w:rsid w:val="000C7001"/>
    <w:rsid w:val="000D1326"/>
    <w:rsid w:val="000D2CA7"/>
    <w:rsid w:val="000D5D86"/>
    <w:rsid w:val="000D6A1F"/>
    <w:rsid w:val="000D6C5B"/>
    <w:rsid w:val="000E00B6"/>
    <w:rsid w:val="000E0F10"/>
    <w:rsid w:val="000E29EE"/>
    <w:rsid w:val="000E2F0E"/>
    <w:rsid w:val="000E328C"/>
    <w:rsid w:val="000E4448"/>
    <w:rsid w:val="000E5130"/>
    <w:rsid w:val="000E5571"/>
    <w:rsid w:val="000E5695"/>
    <w:rsid w:val="000E74A8"/>
    <w:rsid w:val="000E7B3B"/>
    <w:rsid w:val="000F0292"/>
    <w:rsid w:val="000F06DD"/>
    <w:rsid w:val="000F0DDD"/>
    <w:rsid w:val="000F2ED7"/>
    <w:rsid w:val="000F3D04"/>
    <w:rsid w:val="000F4718"/>
    <w:rsid w:val="000F513B"/>
    <w:rsid w:val="000F5C0F"/>
    <w:rsid w:val="000F61A5"/>
    <w:rsid w:val="000F74EE"/>
    <w:rsid w:val="000F75EB"/>
    <w:rsid w:val="000F7D94"/>
    <w:rsid w:val="000F7FC9"/>
    <w:rsid w:val="0010083B"/>
    <w:rsid w:val="001024C2"/>
    <w:rsid w:val="00102B35"/>
    <w:rsid w:val="00103AFE"/>
    <w:rsid w:val="00104DFA"/>
    <w:rsid w:val="00105819"/>
    <w:rsid w:val="00107048"/>
    <w:rsid w:val="001077EB"/>
    <w:rsid w:val="00110326"/>
    <w:rsid w:val="001112FA"/>
    <w:rsid w:val="00112C5E"/>
    <w:rsid w:val="00113037"/>
    <w:rsid w:val="00113ADF"/>
    <w:rsid w:val="00113B1A"/>
    <w:rsid w:val="00115DAC"/>
    <w:rsid w:val="00117639"/>
    <w:rsid w:val="00121064"/>
    <w:rsid w:val="00121D35"/>
    <w:rsid w:val="0012305F"/>
    <w:rsid w:val="00123C8F"/>
    <w:rsid w:val="00124111"/>
    <w:rsid w:val="00126C82"/>
    <w:rsid w:val="00127E94"/>
    <w:rsid w:val="001321F1"/>
    <w:rsid w:val="001323B8"/>
    <w:rsid w:val="0013386C"/>
    <w:rsid w:val="00134660"/>
    <w:rsid w:val="00134CB3"/>
    <w:rsid w:val="0013575E"/>
    <w:rsid w:val="00135763"/>
    <w:rsid w:val="00136213"/>
    <w:rsid w:val="00136955"/>
    <w:rsid w:val="001377DA"/>
    <w:rsid w:val="001400A3"/>
    <w:rsid w:val="001406DD"/>
    <w:rsid w:val="0014090B"/>
    <w:rsid w:val="00141BF6"/>
    <w:rsid w:val="00141EA4"/>
    <w:rsid w:val="001421C0"/>
    <w:rsid w:val="001426FE"/>
    <w:rsid w:val="00144026"/>
    <w:rsid w:val="00146553"/>
    <w:rsid w:val="00146881"/>
    <w:rsid w:val="00147D8A"/>
    <w:rsid w:val="00150425"/>
    <w:rsid w:val="001511B7"/>
    <w:rsid w:val="001538E9"/>
    <w:rsid w:val="001543E5"/>
    <w:rsid w:val="001553EF"/>
    <w:rsid w:val="00155EA3"/>
    <w:rsid w:val="0015727B"/>
    <w:rsid w:val="00157C94"/>
    <w:rsid w:val="001600C3"/>
    <w:rsid w:val="00160B31"/>
    <w:rsid w:val="00160E13"/>
    <w:rsid w:val="001617FD"/>
    <w:rsid w:val="00161EE0"/>
    <w:rsid w:val="0016219F"/>
    <w:rsid w:val="00162720"/>
    <w:rsid w:val="00162777"/>
    <w:rsid w:val="00162809"/>
    <w:rsid w:val="00164A4A"/>
    <w:rsid w:val="00164C4F"/>
    <w:rsid w:val="00165AEE"/>
    <w:rsid w:val="00166F1C"/>
    <w:rsid w:val="00167C55"/>
    <w:rsid w:val="00167CFF"/>
    <w:rsid w:val="00171514"/>
    <w:rsid w:val="0017218B"/>
    <w:rsid w:val="0017289F"/>
    <w:rsid w:val="00173001"/>
    <w:rsid w:val="00173784"/>
    <w:rsid w:val="00173DBE"/>
    <w:rsid w:val="0017427E"/>
    <w:rsid w:val="001742C9"/>
    <w:rsid w:val="00175070"/>
    <w:rsid w:val="00175B09"/>
    <w:rsid w:val="0017730A"/>
    <w:rsid w:val="0017745F"/>
    <w:rsid w:val="0018032E"/>
    <w:rsid w:val="00181804"/>
    <w:rsid w:val="00181CCA"/>
    <w:rsid w:val="00181F2D"/>
    <w:rsid w:val="0018335C"/>
    <w:rsid w:val="00183499"/>
    <w:rsid w:val="0018523B"/>
    <w:rsid w:val="00185D04"/>
    <w:rsid w:val="00186286"/>
    <w:rsid w:val="001863F9"/>
    <w:rsid w:val="00187CCF"/>
    <w:rsid w:val="001901E7"/>
    <w:rsid w:val="00190527"/>
    <w:rsid w:val="00191EC3"/>
    <w:rsid w:val="001934C8"/>
    <w:rsid w:val="001953E0"/>
    <w:rsid w:val="00195C45"/>
    <w:rsid w:val="00195CDF"/>
    <w:rsid w:val="001A03EC"/>
    <w:rsid w:val="001A1F5B"/>
    <w:rsid w:val="001A2562"/>
    <w:rsid w:val="001A2DD4"/>
    <w:rsid w:val="001A2EE7"/>
    <w:rsid w:val="001A2F01"/>
    <w:rsid w:val="001A2FB1"/>
    <w:rsid w:val="001A3169"/>
    <w:rsid w:val="001A32F8"/>
    <w:rsid w:val="001A667C"/>
    <w:rsid w:val="001A6DCB"/>
    <w:rsid w:val="001A79CD"/>
    <w:rsid w:val="001B00E4"/>
    <w:rsid w:val="001B0A17"/>
    <w:rsid w:val="001B0C3F"/>
    <w:rsid w:val="001B46F3"/>
    <w:rsid w:val="001B5B82"/>
    <w:rsid w:val="001B6C70"/>
    <w:rsid w:val="001B7657"/>
    <w:rsid w:val="001B7B33"/>
    <w:rsid w:val="001C20F1"/>
    <w:rsid w:val="001C3CCF"/>
    <w:rsid w:val="001C3FA4"/>
    <w:rsid w:val="001C432B"/>
    <w:rsid w:val="001C5C78"/>
    <w:rsid w:val="001C5F43"/>
    <w:rsid w:val="001C70A1"/>
    <w:rsid w:val="001C7486"/>
    <w:rsid w:val="001C7AF8"/>
    <w:rsid w:val="001C7B0C"/>
    <w:rsid w:val="001C7E44"/>
    <w:rsid w:val="001D13E3"/>
    <w:rsid w:val="001D14CE"/>
    <w:rsid w:val="001D1CF4"/>
    <w:rsid w:val="001D2632"/>
    <w:rsid w:val="001D5121"/>
    <w:rsid w:val="001D5991"/>
    <w:rsid w:val="001D6B43"/>
    <w:rsid w:val="001D71FD"/>
    <w:rsid w:val="001D7317"/>
    <w:rsid w:val="001E1FBE"/>
    <w:rsid w:val="001E2880"/>
    <w:rsid w:val="001E2D8D"/>
    <w:rsid w:val="001E2E00"/>
    <w:rsid w:val="001E57C8"/>
    <w:rsid w:val="001E6EA5"/>
    <w:rsid w:val="001E7442"/>
    <w:rsid w:val="001E7B89"/>
    <w:rsid w:val="001E7D5D"/>
    <w:rsid w:val="001F109F"/>
    <w:rsid w:val="001F4D5B"/>
    <w:rsid w:val="001F7360"/>
    <w:rsid w:val="002004D6"/>
    <w:rsid w:val="002018A0"/>
    <w:rsid w:val="00202083"/>
    <w:rsid w:val="002022B8"/>
    <w:rsid w:val="002028B7"/>
    <w:rsid w:val="0020411D"/>
    <w:rsid w:val="00204790"/>
    <w:rsid w:val="00204823"/>
    <w:rsid w:val="00206E82"/>
    <w:rsid w:val="002100A8"/>
    <w:rsid w:val="002100D2"/>
    <w:rsid w:val="0021086C"/>
    <w:rsid w:val="002115BA"/>
    <w:rsid w:val="00212075"/>
    <w:rsid w:val="00212CDD"/>
    <w:rsid w:val="00212DEC"/>
    <w:rsid w:val="00212F4D"/>
    <w:rsid w:val="00214F3E"/>
    <w:rsid w:val="00215E52"/>
    <w:rsid w:val="00216304"/>
    <w:rsid w:val="0021682A"/>
    <w:rsid w:val="00216E97"/>
    <w:rsid w:val="00216F8E"/>
    <w:rsid w:val="0021722C"/>
    <w:rsid w:val="00217610"/>
    <w:rsid w:val="00217673"/>
    <w:rsid w:val="002178E0"/>
    <w:rsid w:val="00217DF5"/>
    <w:rsid w:val="00217FD8"/>
    <w:rsid w:val="00220A34"/>
    <w:rsid w:val="00220E32"/>
    <w:rsid w:val="00221A7D"/>
    <w:rsid w:val="0022228E"/>
    <w:rsid w:val="002227B9"/>
    <w:rsid w:val="00222964"/>
    <w:rsid w:val="0022318E"/>
    <w:rsid w:val="002231F8"/>
    <w:rsid w:val="00223561"/>
    <w:rsid w:val="0022409D"/>
    <w:rsid w:val="002251B7"/>
    <w:rsid w:val="0022541D"/>
    <w:rsid w:val="00225ECB"/>
    <w:rsid w:val="002262D4"/>
    <w:rsid w:val="00226B85"/>
    <w:rsid w:val="00227335"/>
    <w:rsid w:val="0023012D"/>
    <w:rsid w:val="00231092"/>
    <w:rsid w:val="00231201"/>
    <w:rsid w:val="00234068"/>
    <w:rsid w:val="00234151"/>
    <w:rsid w:val="002352E8"/>
    <w:rsid w:val="0023664F"/>
    <w:rsid w:val="00237FC3"/>
    <w:rsid w:val="002407EB"/>
    <w:rsid w:val="0024095A"/>
    <w:rsid w:val="0024110B"/>
    <w:rsid w:val="0024111A"/>
    <w:rsid w:val="0024180C"/>
    <w:rsid w:val="0024249F"/>
    <w:rsid w:val="002430F5"/>
    <w:rsid w:val="0024325F"/>
    <w:rsid w:val="00243AAA"/>
    <w:rsid w:val="00244987"/>
    <w:rsid w:val="00245B18"/>
    <w:rsid w:val="00245B8E"/>
    <w:rsid w:val="002476C4"/>
    <w:rsid w:val="002479C2"/>
    <w:rsid w:val="002516BB"/>
    <w:rsid w:val="00251CFA"/>
    <w:rsid w:val="0025660F"/>
    <w:rsid w:val="00256879"/>
    <w:rsid w:val="00257510"/>
    <w:rsid w:val="00260494"/>
    <w:rsid w:val="0026098E"/>
    <w:rsid w:val="00260FF3"/>
    <w:rsid w:val="002619B0"/>
    <w:rsid w:val="00261C01"/>
    <w:rsid w:val="002623E8"/>
    <w:rsid w:val="00262619"/>
    <w:rsid w:val="00262C70"/>
    <w:rsid w:val="0026311E"/>
    <w:rsid w:val="0026540F"/>
    <w:rsid w:val="0026573B"/>
    <w:rsid w:val="002658C7"/>
    <w:rsid w:val="00266D42"/>
    <w:rsid w:val="002671B0"/>
    <w:rsid w:val="002677A4"/>
    <w:rsid w:val="00270F39"/>
    <w:rsid w:val="00271A79"/>
    <w:rsid w:val="00272688"/>
    <w:rsid w:val="00272CB4"/>
    <w:rsid w:val="00273901"/>
    <w:rsid w:val="002747D4"/>
    <w:rsid w:val="00274A32"/>
    <w:rsid w:val="00274DD3"/>
    <w:rsid w:val="002755CF"/>
    <w:rsid w:val="00276842"/>
    <w:rsid w:val="00276E42"/>
    <w:rsid w:val="00276F29"/>
    <w:rsid w:val="0028078B"/>
    <w:rsid w:val="00280947"/>
    <w:rsid w:val="00280C09"/>
    <w:rsid w:val="00281441"/>
    <w:rsid w:val="00281E60"/>
    <w:rsid w:val="00281FDA"/>
    <w:rsid w:val="0028489E"/>
    <w:rsid w:val="002868C1"/>
    <w:rsid w:val="0028690A"/>
    <w:rsid w:val="00286934"/>
    <w:rsid w:val="00287161"/>
    <w:rsid w:val="00287F04"/>
    <w:rsid w:val="002926C5"/>
    <w:rsid w:val="00292C02"/>
    <w:rsid w:val="00293AA6"/>
    <w:rsid w:val="00293C72"/>
    <w:rsid w:val="00296880"/>
    <w:rsid w:val="00296C36"/>
    <w:rsid w:val="00296F1C"/>
    <w:rsid w:val="00296FA3"/>
    <w:rsid w:val="00297C1B"/>
    <w:rsid w:val="002A0AAC"/>
    <w:rsid w:val="002A0F98"/>
    <w:rsid w:val="002A2B5A"/>
    <w:rsid w:val="002A3C1A"/>
    <w:rsid w:val="002A49F1"/>
    <w:rsid w:val="002A6D00"/>
    <w:rsid w:val="002A7019"/>
    <w:rsid w:val="002A78A5"/>
    <w:rsid w:val="002B0117"/>
    <w:rsid w:val="002B01D2"/>
    <w:rsid w:val="002B087C"/>
    <w:rsid w:val="002B0C5C"/>
    <w:rsid w:val="002B0CD7"/>
    <w:rsid w:val="002B20DA"/>
    <w:rsid w:val="002B2900"/>
    <w:rsid w:val="002B292C"/>
    <w:rsid w:val="002B4277"/>
    <w:rsid w:val="002B4B81"/>
    <w:rsid w:val="002B64E9"/>
    <w:rsid w:val="002B698F"/>
    <w:rsid w:val="002B70F7"/>
    <w:rsid w:val="002B736E"/>
    <w:rsid w:val="002B7968"/>
    <w:rsid w:val="002B7B87"/>
    <w:rsid w:val="002C077B"/>
    <w:rsid w:val="002C1142"/>
    <w:rsid w:val="002C21A9"/>
    <w:rsid w:val="002C38C9"/>
    <w:rsid w:val="002C47E6"/>
    <w:rsid w:val="002D045F"/>
    <w:rsid w:val="002D0802"/>
    <w:rsid w:val="002D204C"/>
    <w:rsid w:val="002D2BAA"/>
    <w:rsid w:val="002D33E2"/>
    <w:rsid w:val="002D3804"/>
    <w:rsid w:val="002D3D79"/>
    <w:rsid w:val="002D507A"/>
    <w:rsid w:val="002D5F45"/>
    <w:rsid w:val="002D6468"/>
    <w:rsid w:val="002E08BE"/>
    <w:rsid w:val="002E1946"/>
    <w:rsid w:val="002E2212"/>
    <w:rsid w:val="002E408D"/>
    <w:rsid w:val="002E565E"/>
    <w:rsid w:val="002E58FC"/>
    <w:rsid w:val="002E5E35"/>
    <w:rsid w:val="002E7466"/>
    <w:rsid w:val="002E7604"/>
    <w:rsid w:val="002E7726"/>
    <w:rsid w:val="002F05C1"/>
    <w:rsid w:val="002F1450"/>
    <w:rsid w:val="002F3085"/>
    <w:rsid w:val="002F31AA"/>
    <w:rsid w:val="002F5028"/>
    <w:rsid w:val="002F5F8F"/>
    <w:rsid w:val="002F5FED"/>
    <w:rsid w:val="002F6B92"/>
    <w:rsid w:val="002F6F75"/>
    <w:rsid w:val="003006FC"/>
    <w:rsid w:val="00302B4E"/>
    <w:rsid w:val="003033E9"/>
    <w:rsid w:val="0030380F"/>
    <w:rsid w:val="0030422D"/>
    <w:rsid w:val="00304C4A"/>
    <w:rsid w:val="00304EE1"/>
    <w:rsid w:val="00305061"/>
    <w:rsid w:val="00305AB7"/>
    <w:rsid w:val="0030710A"/>
    <w:rsid w:val="0031057F"/>
    <w:rsid w:val="003123F1"/>
    <w:rsid w:val="00312E4D"/>
    <w:rsid w:val="00314EDB"/>
    <w:rsid w:val="00315924"/>
    <w:rsid w:val="0031789B"/>
    <w:rsid w:val="003206B0"/>
    <w:rsid w:val="00320D4E"/>
    <w:rsid w:val="0032131C"/>
    <w:rsid w:val="00321C36"/>
    <w:rsid w:val="00321D41"/>
    <w:rsid w:val="0032299A"/>
    <w:rsid w:val="00322F36"/>
    <w:rsid w:val="00323050"/>
    <w:rsid w:val="00323612"/>
    <w:rsid w:val="00323E47"/>
    <w:rsid w:val="00324D26"/>
    <w:rsid w:val="0032546B"/>
    <w:rsid w:val="003260C9"/>
    <w:rsid w:val="0032666E"/>
    <w:rsid w:val="00326703"/>
    <w:rsid w:val="00327523"/>
    <w:rsid w:val="00327BBE"/>
    <w:rsid w:val="00330EE6"/>
    <w:rsid w:val="003325D8"/>
    <w:rsid w:val="003340EC"/>
    <w:rsid w:val="003371D7"/>
    <w:rsid w:val="0033799E"/>
    <w:rsid w:val="00337DBD"/>
    <w:rsid w:val="0034180A"/>
    <w:rsid w:val="00342E78"/>
    <w:rsid w:val="00343B8D"/>
    <w:rsid w:val="003443AA"/>
    <w:rsid w:val="00345089"/>
    <w:rsid w:val="003456D7"/>
    <w:rsid w:val="0034670A"/>
    <w:rsid w:val="00346F4E"/>
    <w:rsid w:val="0034707C"/>
    <w:rsid w:val="00347671"/>
    <w:rsid w:val="0034793E"/>
    <w:rsid w:val="00347D78"/>
    <w:rsid w:val="003508E3"/>
    <w:rsid w:val="0035152D"/>
    <w:rsid w:val="00351FA3"/>
    <w:rsid w:val="00352256"/>
    <w:rsid w:val="00353E3F"/>
    <w:rsid w:val="00354EE0"/>
    <w:rsid w:val="003550A1"/>
    <w:rsid w:val="00355478"/>
    <w:rsid w:val="00355A4C"/>
    <w:rsid w:val="003566AC"/>
    <w:rsid w:val="003569F8"/>
    <w:rsid w:val="00357838"/>
    <w:rsid w:val="00361CAC"/>
    <w:rsid w:val="00362EA7"/>
    <w:rsid w:val="00363217"/>
    <w:rsid w:val="003637A5"/>
    <w:rsid w:val="00364D0A"/>
    <w:rsid w:val="00364FA3"/>
    <w:rsid w:val="003654F0"/>
    <w:rsid w:val="00366621"/>
    <w:rsid w:val="0036702A"/>
    <w:rsid w:val="003701A4"/>
    <w:rsid w:val="003706B2"/>
    <w:rsid w:val="0037266E"/>
    <w:rsid w:val="003732B8"/>
    <w:rsid w:val="00374203"/>
    <w:rsid w:val="00374945"/>
    <w:rsid w:val="00374F49"/>
    <w:rsid w:val="00376386"/>
    <w:rsid w:val="003807C0"/>
    <w:rsid w:val="00380FD3"/>
    <w:rsid w:val="0038194A"/>
    <w:rsid w:val="00383752"/>
    <w:rsid w:val="00384603"/>
    <w:rsid w:val="0038470D"/>
    <w:rsid w:val="00384C91"/>
    <w:rsid w:val="0038773C"/>
    <w:rsid w:val="00387E32"/>
    <w:rsid w:val="003905F7"/>
    <w:rsid w:val="003916F5"/>
    <w:rsid w:val="0039247F"/>
    <w:rsid w:val="003932C8"/>
    <w:rsid w:val="00393C0D"/>
    <w:rsid w:val="0039400F"/>
    <w:rsid w:val="003950DB"/>
    <w:rsid w:val="003954AC"/>
    <w:rsid w:val="00395645"/>
    <w:rsid w:val="0039668D"/>
    <w:rsid w:val="003A08AF"/>
    <w:rsid w:val="003A16AA"/>
    <w:rsid w:val="003A4116"/>
    <w:rsid w:val="003A49A0"/>
    <w:rsid w:val="003A4E16"/>
    <w:rsid w:val="003A5E21"/>
    <w:rsid w:val="003A7A3B"/>
    <w:rsid w:val="003B0484"/>
    <w:rsid w:val="003B1633"/>
    <w:rsid w:val="003B1964"/>
    <w:rsid w:val="003B26EE"/>
    <w:rsid w:val="003B5290"/>
    <w:rsid w:val="003B5A22"/>
    <w:rsid w:val="003B5F44"/>
    <w:rsid w:val="003B630C"/>
    <w:rsid w:val="003B7164"/>
    <w:rsid w:val="003B77FE"/>
    <w:rsid w:val="003C0038"/>
    <w:rsid w:val="003C093B"/>
    <w:rsid w:val="003C1759"/>
    <w:rsid w:val="003C2A3C"/>
    <w:rsid w:val="003C2ABA"/>
    <w:rsid w:val="003C30FF"/>
    <w:rsid w:val="003C37B8"/>
    <w:rsid w:val="003C3B71"/>
    <w:rsid w:val="003C3DB0"/>
    <w:rsid w:val="003C3F12"/>
    <w:rsid w:val="003C4237"/>
    <w:rsid w:val="003C44CF"/>
    <w:rsid w:val="003C49BA"/>
    <w:rsid w:val="003C675A"/>
    <w:rsid w:val="003D0D04"/>
    <w:rsid w:val="003D1035"/>
    <w:rsid w:val="003D151E"/>
    <w:rsid w:val="003D1F17"/>
    <w:rsid w:val="003D251C"/>
    <w:rsid w:val="003D25F0"/>
    <w:rsid w:val="003D38DD"/>
    <w:rsid w:val="003D3FB2"/>
    <w:rsid w:val="003D4185"/>
    <w:rsid w:val="003D598F"/>
    <w:rsid w:val="003D5F50"/>
    <w:rsid w:val="003D74E4"/>
    <w:rsid w:val="003D77A2"/>
    <w:rsid w:val="003E154B"/>
    <w:rsid w:val="003E1B5A"/>
    <w:rsid w:val="003E2115"/>
    <w:rsid w:val="003E24AA"/>
    <w:rsid w:val="003E5027"/>
    <w:rsid w:val="003E528A"/>
    <w:rsid w:val="003E6956"/>
    <w:rsid w:val="003E6BB8"/>
    <w:rsid w:val="003F0F86"/>
    <w:rsid w:val="003F1111"/>
    <w:rsid w:val="003F21B7"/>
    <w:rsid w:val="003F21C2"/>
    <w:rsid w:val="003F23FC"/>
    <w:rsid w:val="003F4104"/>
    <w:rsid w:val="003F4E6E"/>
    <w:rsid w:val="003F5A25"/>
    <w:rsid w:val="003F69E5"/>
    <w:rsid w:val="003F7A0E"/>
    <w:rsid w:val="00401210"/>
    <w:rsid w:val="00401791"/>
    <w:rsid w:val="00401C4C"/>
    <w:rsid w:val="00403129"/>
    <w:rsid w:val="00403782"/>
    <w:rsid w:val="004044F6"/>
    <w:rsid w:val="00404B91"/>
    <w:rsid w:val="0040528F"/>
    <w:rsid w:val="004067D8"/>
    <w:rsid w:val="00406A7B"/>
    <w:rsid w:val="00407131"/>
    <w:rsid w:val="00407134"/>
    <w:rsid w:val="004072D9"/>
    <w:rsid w:val="00407E4E"/>
    <w:rsid w:val="00410E95"/>
    <w:rsid w:val="00410FAE"/>
    <w:rsid w:val="00412498"/>
    <w:rsid w:val="0041272A"/>
    <w:rsid w:val="00413789"/>
    <w:rsid w:val="004143D4"/>
    <w:rsid w:val="004144AB"/>
    <w:rsid w:val="0041450E"/>
    <w:rsid w:val="00416623"/>
    <w:rsid w:val="00420554"/>
    <w:rsid w:val="004210A7"/>
    <w:rsid w:val="00424899"/>
    <w:rsid w:val="00424956"/>
    <w:rsid w:val="00424982"/>
    <w:rsid w:val="00424B00"/>
    <w:rsid w:val="00425D05"/>
    <w:rsid w:val="00427012"/>
    <w:rsid w:val="004271D7"/>
    <w:rsid w:val="00427310"/>
    <w:rsid w:val="00431FD8"/>
    <w:rsid w:val="004320FD"/>
    <w:rsid w:val="00432BCA"/>
    <w:rsid w:val="00433E2B"/>
    <w:rsid w:val="00433E56"/>
    <w:rsid w:val="00437680"/>
    <w:rsid w:val="004447AB"/>
    <w:rsid w:val="004456B8"/>
    <w:rsid w:val="004457E5"/>
    <w:rsid w:val="004462FB"/>
    <w:rsid w:val="00447542"/>
    <w:rsid w:val="00447543"/>
    <w:rsid w:val="00450C50"/>
    <w:rsid w:val="00451821"/>
    <w:rsid w:val="00452B18"/>
    <w:rsid w:val="00452EE1"/>
    <w:rsid w:val="00454529"/>
    <w:rsid w:val="00454FD8"/>
    <w:rsid w:val="00455740"/>
    <w:rsid w:val="00456074"/>
    <w:rsid w:val="00456827"/>
    <w:rsid w:val="00456F42"/>
    <w:rsid w:val="00457AF7"/>
    <w:rsid w:val="004611EF"/>
    <w:rsid w:val="00461AD7"/>
    <w:rsid w:val="00463827"/>
    <w:rsid w:val="00463A07"/>
    <w:rsid w:val="004649A3"/>
    <w:rsid w:val="00471196"/>
    <w:rsid w:val="0047134F"/>
    <w:rsid w:val="0047177C"/>
    <w:rsid w:val="00471B9F"/>
    <w:rsid w:val="00472BEC"/>
    <w:rsid w:val="00473651"/>
    <w:rsid w:val="00473CE8"/>
    <w:rsid w:val="00474AA9"/>
    <w:rsid w:val="00474FE4"/>
    <w:rsid w:val="00475286"/>
    <w:rsid w:val="00475BB7"/>
    <w:rsid w:val="0047708A"/>
    <w:rsid w:val="00481A97"/>
    <w:rsid w:val="00482695"/>
    <w:rsid w:val="00484033"/>
    <w:rsid w:val="00484080"/>
    <w:rsid w:val="00485279"/>
    <w:rsid w:val="0048551B"/>
    <w:rsid w:val="00487CBF"/>
    <w:rsid w:val="00490AE5"/>
    <w:rsid w:val="004911BA"/>
    <w:rsid w:val="004923C8"/>
    <w:rsid w:val="00492CFB"/>
    <w:rsid w:val="004933BC"/>
    <w:rsid w:val="0049479C"/>
    <w:rsid w:val="004950FD"/>
    <w:rsid w:val="00495923"/>
    <w:rsid w:val="00495965"/>
    <w:rsid w:val="00496D42"/>
    <w:rsid w:val="00496DF0"/>
    <w:rsid w:val="00497003"/>
    <w:rsid w:val="0049784F"/>
    <w:rsid w:val="004A0510"/>
    <w:rsid w:val="004A056C"/>
    <w:rsid w:val="004A11ED"/>
    <w:rsid w:val="004A1358"/>
    <w:rsid w:val="004A16CC"/>
    <w:rsid w:val="004A2460"/>
    <w:rsid w:val="004A2597"/>
    <w:rsid w:val="004A2C7F"/>
    <w:rsid w:val="004A308C"/>
    <w:rsid w:val="004A3A18"/>
    <w:rsid w:val="004A4F7A"/>
    <w:rsid w:val="004A540B"/>
    <w:rsid w:val="004A559C"/>
    <w:rsid w:val="004A5D42"/>
    <w:rsid w:val="004A61B7"/>
    <w:rsid w:val="004A63A7"/>
    <w:rsid w:val="004A643E"/>
    <w:rsid w:val="004A6EDF"/>
    <w:rsid w:val="004A71D8"/>
    <w:rsid w:val="004A7266"/>
    <w:rsid w:val="004B25DF"/>
    <w:rsid w:val="004B3FE3"/>
    <w:rsid w:val="004B5330"/>
    <w:rsid w:val="004B5BE3"/>
    <w:rsid w:val="004B5F72"/>
    <w:rsid w:val="004B68B5"/>
    <w:rsid w:val="004B72CC"/>
    <w:rsid w:val="004C0889"/>
    <w:rsid w:val="004C1254"/>
    <w:rsid w:val="004C1F00"/>
    <w:rsid w:val="004C2F15"/>
    <w:rsid w:val="004C30E3"/>
    <w:rsid w:val="004C3516"/>
    <w:rsid w:val="004C3703"/>
    <w:rsid w:val="004C3E0B"/>
    <w:rsid w:val="004C428D"/>
    <w:rsid w:val="004C6AB5"/>
    <w:rsid w:val="004C6FAD"/>
    <w:rsid w:val="004C776B"/>
    <w:rsid w:val="004D01E9"/>
    <w:rsid w:val="004D1334"/>
    <w:rsid w:val="004D1395"/>
    <w:rsid w:val="004D192A"/>
    <w:rsid w:val="004D2DD3"/>
    <w:rsid w:val="004D39F8"/>
    <w:rsid w:val="004D3BAB"/>
    <w:rsid w:val="004D4DA2"/>
    <w:rsid w:val="004D504F"/>
    <w:rsid w:val="004D5EC3"/>
    <w:rsid w:val="004D6005"/>
    <w:rsid w:val="004D62E0"/>
    <w:rsid w:val="004D7093"/>
    <w:rsid w:val="004D7CB5"/>
    <w:rsid w:val="004D7F04"/>
    <w:rsid w:val="004E03BA"/>
    <w:rsid w:val="004E0B16"/>
    <w:rsid w:val="004E1B9A"/>
    <w:rsid w:val="004E2A26"/>
    <w:rsid w:val="004E2D3D"/>
    <w:rsid w:val="004E3910"/>
    <w:rsid w:val="004E3AA3"/>
    <w:rsid w:val="004E6186"/>
    <w:rsid w:val="004E6D95"/>
    <w:rsid w:val="004E7131"/>
    <w:rsid w:val="004F0B2F"/>
    <w:rsid w:val="004F0BCA"/>
    <w:rsid w:val="004F14D3"/>
    <w:rsid w:val="004F14DF"/>
    <w:rsid w:val="004F181D"/>
    <w:rsid w:val="004F1A05"/>
    <w:rsid w:val="004F2837"/>
    <w:rsid w:val="004F2863"/>
    <w:rsid w:val="004F2E09"/>
    <w:rsid w:val="004F2E34"/>
    <w:rsid w:val="004F3618"/>
    <w:rsid w:val="004F4934"/>
    <w:rsid w:val="004F595B"/>
    <w:rsid w:val="004F698F"/>
    <w:rsid w:val="005001E6"/>
    <w:rsid w:val="0050161D"/>
    <w:rsid w:val="005020B3"/>
    <w:rsid w:val="00503837"/>
    <w:rsid w:val="0050582F"/>
    <w:rsid w:val="005104F8"/>
    <w:rsid w:val="00510583"/>
    <w:rsid w:val="005113C5"/>
    <w:rsid w:val="0051146D"/>
    <w:rsid w:val="005129CB"/>
    <w:rsid w:val="00516BEC"/>
    <w:rsid w:val="00517A7A"/>
    <w:rsid w:val="00517AA4"/>
    <w:rsid w:val="00517C12"/>
    <w:rsid w:val="00520F9E"/>
    <w:rsid w:val="00521961"/>
    <w:rsid w:val="005227FE"/>
    <w:rsid w:val="005238FC"/>
    <w:rsid w:val="00523955"/>
    <w:rsid w:val="005257A9"/>
    <w:rsid w:val="00525FF7"/>
    <w:rsid w:val="005264BD"/>
    <w:rsid w:val="0053002D"/>
    <w:rsid w:val="00530C72"/>
    <w:rsid w:val="00531F50"/>
    <w:rsid w:val="005322C6"/>
    <w:rsid w:val="00532F03"/>
    <w:rsid w:val="005347A9"/>
    <w:rsid w:val="00534854"/>
    <w:rsid w:val="00534D06"/>
    <w:rsid w:val="00535BB5"/>
    <w:rsid w:val="00536F21"/>
    <w:rsid w:val="005401AC"/>
    <w:rsid w:val="00546343"/>
    <w:rsid w:val="005467E7"/>
    <w:rsid w:val="00547D1B"/>
    <w:rsid w:val="00551867"/>
    <w:rsid w:val="00551AD3"/>
    <w:rsid w:val="00551AFB"/>
    <w:rsid w:val="005534DB"/>
    <w:rsid w:val="005538ED"/>
    <w:rsid w:val="00553BEB"/>
    <w:rsid w:val="0055453D"/>
    <w:rsid w:val="005603A2"/>
    <w:rsid w:val="00560F5A"/>
    <w:rsid w:val="00561AFA"/>
    <w:rsid w:val="00562365"/>
    <w:rsid w:val="00563271"/>
    <w:rsid w:val="005712F8"/>
    <w:rsid w:val="0057237E"/>
    <w:rsid w:val="00572B8E"/>
    <w:rsid w:val="00575FB5"/>
    <w:rsid w:val="0057687F"/>
    <w:rsid w:val="00577659"/>
    <w:rsid w:val="0058112A"/>
    <w:rsid w:val="00581D65"/>
    <w:rsid w:val="00581E94"/>
    <w:rsid w:val="00581FEB"/>
    <w:rsid w:val="00583011"/>
    <w:rsid w:val="00583749"/>
    <w:rsid w:val="005839C5"/>
    <w:rsid w:val="00584E68"/>
    <w:rsid w:val="00585561"/>
    <w:rsid w:val="0058598E"/>
    <w:rsid w:val="00586088"/>
    <w:rsid w:val="00587A94"/>
    <w:rsid w:val="00590421"/>
    <w:rsid w:val="0059078E"/>
    <w:rsid w:val="00591433"/>
    <w:rsid w:val="00591E95"/>
    <w:rsid w:val="005922E5"/>
    <w:rsid w:val="00593B3C"/>
    <w:rsid w:val="00595F40"/>
    <w:rsid w:val="00596A97"/>
    <w:rsid w:val="005A0831"/>
    <w:rsid w:val="005A15DE"/>
    <w:rsid w:val="005A359B"/>
    <w:rsid w:val="005A3B41"/>
    <w:rsid w:val="005A54C6"/>
    <w:rsid w:val="005A571E"/>
    <w:rsid w:val="005A5A1B"/>
    <w:rsid w:val="005A6F8B"/>
    <w:rsid w:val="005B0147"/>
    <w:rsid w:val="005B07C1"/>
    <w:rsid w:val="005B1597"/>
    <w:rsid w:val="005B1A9A"/>
    <w:rsid w:val="005B2B93"/>
    <w:rsid w:val="005B46E2"/>
    <w:rsid w:val="005B4B24"/>
    <w:rsid w:val="005B549C"/>
    <w:rsid w:val="005B6D73"/>
    <w:rsid w:val="005B7F53"/>
    <w:rsid w:val="005C0ED4"/>
    <w:rsid w:val="005C3317"/>
    <w:rsid w:val="005C33BC"/>
    <w:rsid w:val="005C3AF9"/>
    <w:rsid w:val="005C3C56"/>
    <w:rsid w:val="005C3CA1"/>
    <w:rsid w:val="005C54E4"/>
    <w:rsid w:val="005C6C7A"/>
    <w:rsid w:val="005C6CCA"/>
    <w:rsid w:val="005C6FE4"/>
    <w:rsid w:val="005D07BE"/>
    <w:rsid w:val="005D0B2C"/>
    <w:rsid w:val="005D190F"/>
    <w:rsid w:val="005D1B4D"/>
    <w:rsid w:val="005D2A2A"/>
    <w:rsid w:val="005D7228"/>
    <w:rsid w:val="005D7491"/>
    <w:rsid w:val="005D78E2"/>
    <w:rsid w:val="005D7A66"/>
    <w:rsid w:val="005E0C2F"/>
    <w:rsid w:val="005E100A"/>
    <w:rsid w:val="005E1B80"/>
    <w:rsid w:val="005E2DAF"/>
    <w:rsid w:val="005E4D0E"/>
    <w:rsid w:val="005E4DD4"/>
    <w:rsid w:val="005E56E3"/>
    <w:rsid w:val="005E5E7D"/>
    <w:rsid w:val="005E6630"/>
    <w:rsid w:val="005F7DC7"/>
    <w:rsid w:val="0060005E"/>
    <w:rsid w:val="0060290D"/>
    <w:rsid w:val="00604BA8"/>
    <w:rsid w:val="00604D57"/>
    <w:rsid w:val="00604E7A"/>
    <w:rsid w:val="00605D27"/>
    <w:rsid w:val="00607AE8"/>
    <w:rsid w:val="00607C3E"/>
    <w:rsid w:val="00607DF5"/>
    <w:rsid w:val="00607E8A"/>
    <w:rsid w:val="0061075A"/>
    <w:rsid w:val="00610FF5"/>
    <w:rsid w:val="00611244"/>
    <w:rsid w:val="00612142"/>
    <w:rsid w:val="00612DF5"/>
    <w:rsid w:val="00613D70"/>
    <w:rsid w:val="006148C3"/>
    <w:rsid w:val="006153A9"/>
    <w:rsid w:val="006158E7"/>
    <w:rsid w:val="006159CB"/>
    <w:rsid w:val="00615F93"/>
    <w:rsid w:val="006164E2"/>
    <w:rsid w:val="006205FF"/>
    <w:rsid w:val="00620B90"/>
    <w:rsid w:val="0062177F"/>
    <w:rsid w:val="00621BBD"/>
    <w:rsid w:val="00624B21"/>
    <w:rsid w:val="0063021C"/>
    <w:rsid w:val="00630FEC"/>
    <w:rsid w:val="00631C1B"/>
    <w:rsid w:val="006322A8"/>
    <w:rsid w:val="00633775"/>
    <w:rsid w:val="0063429C"/>
    <w:rsid w:val="0063530A"/>
    <w:rsid w:val="00635954"/>
    <w:rsid w:val="00635CC7"/>
    <w:rsid w:val="00635E38"/>
    <w:rsid w:val="00635E8C"/>
    <w:rsid w:val="00637D41"/>
    <w:rsid w:val="00640EF3"/>
    <w:rsid w:val="00641BC2"/>
    <w:rsid w:val="006422C5"/>
    <w:rsid w:val="00642C25"/>
    <w:rsid w:val="00643352"/>
    <w:rsid w:val="00643769"/>
    <w:rsid w:val="00644232"/>
    <w:rsid w:val="0064429E"/>
    <w:rsid w:val="006446FF"/>
    <w:rsid w:val="00645534"/>
    <w:rsid w:val="00646918"/>
    <w:rsid w:val="00646D05"/>
    <w:rsid w:val="0064775C"/>
    <w:rsid w:val="00650A75"/>
    <w:rsid w:val="006519A0"/>
    <w:rsid w:val="00653B51"/>
    <w:rsid w:val="00653B6D"/>
    <w:rsid w:val="00653DC8"/>
    <w:rsid w:val="0065432D"/>
    <w:rsid w:val="006570C4"/>
    <w:rsid w:val="00657639"/>
    <w:rsid w:val="0065799C"/>
    <w:rsid w:val="00657A39"/>
    <w:rsid w:val="0066261A"/>
    <w:rsid w:val="00662DCA"/>
    <w:rsid w:val="00663EDC"/>
    <w:rsid w:val="00665F3D"/>
    <w:rsid w:val="006678BC"/>
    <w:rsid w:val="00670C2E"/>
    <w:rsid w:val="006730C6"/>
    <w:rsid w:val="00673CE4"/>
    <w:rsid w:val="00674036"/>
    <w:rsid w:val="0067437A"/>
    <w:rsid w:val="006747EF"/>
    <w:rsid w:val="00674FA3"/>
    <w:rsid w:val="0067515A"/>
    <w:rsid w:val="0067678B"/>
    <w:rsid w:val="00676D47"/>
    <w:rsid w:val="00677453"/>
    <w:rsid w:val="00677746"/>
    <w:rsid w:val="00677C23"/>
    <w:rsid w:val="00677FB6"/>
    <w:rsid w:val="00680060"/>
    <w:rsid w:val="00681501"/>
    <w:rsid w:val="00681ED2"/>
    <w:rsid w:val="00682086"/>
    <w:rsid w:val="00682253"/>
    <w:rsid w:val="00682276"/>
    <w:rsid w:val="00682639"/>
    <w:rsid w:val="00682D33"/>
    <w:rsid w:val="00682E02"/>
    <w:rsid w:val="00683E82"/>
    <w:rsid w:val="006843A1"/>
    <w:rsid w:val="006846F4"/>
    <w:rsid w:val="006848C6"/>
    <w:rsid w:val="00685274"/>
    <w:rsid w:val="00687373"/>
    <w:rsid w:val="00691CE2"/>
    <w:rsid w:val="006922A7"/>
    <w:rsid w:val="00692811"/>
    <w:rsid w:val="006945E4"/>
    <w:rsid w:val="006958B6"/>
    <w:rsid w:val="006968DA"/>
    <w:rsid w:val="006A3E77"/>
    <w:rsid w:val="006A5398"/>
    <w:rsid w:val="006A7645"/>
    <w:rsid w:val="006B0CEB"/>
    <w:rsid w:val="006B0DE5"/>
    <w:rsid w:val="006B259E"/>
    <w:rsid w:val="006B28D0"/>
    <w:rsid w:val="006B4898"/>
    <w:rsid w:val="006B559C"/>
    <w:rsid w:val="006B5ABD"/>
    <w:rsid w:val="006B6A2D"/>
    <w:rsid w:val="006B7651"/>
    <w:rsid w:val="006C29D6"/>
    <w:rsid w:val="006C374F"/>
    <w:rsid w:val="006C4A1B"/>
    <w:rsid w:val="006C554A"/>
    <w:rsid w:val="006C63E3"/>
    <w:rsid w:val="006C786B"/>
    <w:rsid w:val="006C7944"/>
    <w:rsid w:val="006C7D05"/>
    <w:rsid w:val="006D0AF7"/>
    <w:rsid w:val="006D13EE"/>
    <w:rsid w:val="006D1908"/>
    <w:rsid w:val="006D1AEB"/>
    <w:rsid w:val="006D1E5F"/>
    <w:rsid w:val="006D336C"/>
    <w:rsid w:val="006D40EF"/>
    <w:rsid w:val="006D441A"/>
    <w:rsid w:val="006D6A94"/>
    <w:rsid w:val="006D728D"/>
    <w:rsid w:val="006D7CC9"/>
    <w:rsid w:val="006E08EC"/>
    <w:rsid w:val="006E2B25"/>
    <w:rsid w:val="006E2CFE"/>
    <w:rsid w:val="006E3877"/>
    <w:rsid w:val="006E4AA0"/>
    <w:rsid w:val="006E4CF4"/>
    <w:rsid w:val="006E5BB5"/>
    <w:rsid w:val="006E5E09"/>
    <w:rsid w:val="006E7A0A"/>
    <w:rsid w:val="006F017E"/>
    <w:rsid w:val="006F1084"/>
    <w:rsid w:val="006F1EBB"/>
    <w:rsid w:val="006F2D5C"/>
    <w:rsid w:val="006F3233"/>
    <w:rsid w:val="006F4054"/>
    <w:rsid w:val="006F411E"/>
    <w:rsid w:val="006F4B14"/>
    <w:rsid w:val="006F530F"/>
    <w:rsid w:val="006F53B3"/>
    <w:rsid w:val="006F5DB5"/>
    <w:rsid w:val="006F767A"/>
    <w:rsid w:val="006F7867"/>
    <w:rsid w:val="007002A5"/>
    <w:rsid w:val="00700A36"/>
    <w:rsid w:val="00700EF1"/>
    <w:rsid w:val="007017AA"/>
    <w:rsid w:val="00702331"/>
    <w:rsid w:val="0070242A"/>
    <w:rsid w:val="007024D8"/>
    <w:rsid w:val="00702F12"/>
    <w:rsid w:val="00702FA6"/>
    <w:rsid w:val="00703E9A"/>
    <w:rsid w:val="00703F0B"/>
    <w:rsid w:val="00704162"/>
    <w:rsid w:val="007041A4"/>
    <w:rsid w:val="00704969"/>
    <w:rsid w:val="007056DF"/>
    <w:rsid w:val="00710A09"/>
    <w:rsid w:val="007115EE"/>
    <w:rsid w:val="00711C3B"/>
    <w:rsid w:val="0071345D"/>
    <w:rsid w:val="0071473B"/>
    <w:rsid w:val="0071538E"/>
    <w:rsid w:val="007154DF"/>
    <w:rsid w:val="007157EB"/>
    <w:rsid w:val="00715CDF"/>
    <w:rsid w:val="00715F07"/>
    <w:rsid w:val="00716DC5"/>
    <w:rsid w:val="00717374"/>
    <w:rsid w:val="00717CC5"/>
    <w:rsid w:val="00717CE1"/>
    <w:rsid w:val="007202FC"/>
    <w:rsid w:val="00720BEB"/>
    <w:rsid w:val="00721822"/>
    <w:rsid w:val="00722494"/>
    <w:rsid w:val="00722AE8"/>
    <w:rsid w:val="007254EF"/>
    <w:rsid w:val="00726CBD"/>
    <w:rsid w:val="00727208"/>
    <w:rsid w:val="0073011A"/>
    <w:rsid w:val="0073070F"/>
    <w:rsid w:val="00731B8A"/>
    <w:rsid w:val="00732615"/>
    <w:rsid w:val="007339CE"/>
    <w:rsid w:val="00734F7B"/>
    <w:rsid w:val="00735F5A"/>
    <w:rsid w:val="0073645B"/>
    <w:rsid w:val="0073661A"/>
    <w:rsid w:val="007374E0"/>
    <w:rsid w:val="00740452"/>
    <w:rsid w:val="007404D1"/>
    <w:rsid w:val="00740793"/>
    <w:rsid w:val="00740B0A"/>
    <w:rsid w:val="00741C83"/>
    <w:rsid w:val="00742452"/>
    <w:rsid w:val="007424CD"/>
    <w:rsid w:val="00742516"/>
    <w:rsid w:val="007447FA"/>
    <w:rsid w:val="007453BD"/>
    <w:rsid w:val="007454AF"/>
    <w:rsid w:val="0074550D"/>
    <w:rsid w:val="00745AD3"/>
    <w:rsid w:val="00746061"/>
    <w:rsid w:val="007461F6"/>
    <w:rsid w:val="00746D8E"/>
    <w:rsid w:val="00751FE9"/>
    <w:rsid w:val="007533A9"/>
    <w:rsid w:val="00754466"/>
    <w:rsid w:val="00754C00"/>
    <w:rsid w:val="00755AAB"/>
    <w:rsid w:val="0075609E"/>
    <w:rsid w:val="0076075D"/>
    <w:rsid w:val="00760E8A"/>
    <w:rsid w:val="00761A8C"/>
    <w:rsid w:val="00762107"/>
    <w:rsid w:val="00762AF0"/>
    <w:rsid w:val="00762E98"/>
    <w:rsid w:val="00762EFC"/>
    <w:rsid w:val="0076390A"/>
    <w:rsid w:val="00763910"/>
    <w:rsid w:val="00763FB2"/>
    <w:rsid w:val="00765AD5"/>
    <w:rsid w:val="00765CAE"/>
    <w:rsid w:val="00766671"/>
    <w:rsid w:val="0076703E"/>
    <w:rsid w:val="00767C19"/>
    <w:rsid w:val="00767CF7"/>
    <w:rsid w:val="00767E1A"/>
    <w:rsid w:val="00772225"/>
    <w:rsid w:val="007723DB"/>
    <w:rsid w:val="00773D3D"/>
    <w:rsid w:val="00773F11"/>
    <w:rsid w:val="0077518D"/>
    <w:rsid w:val="0077565F"/>
    <w:rsid w:val="00775FCB"/>
    <w:rsid w:val="007765A5"/>
    <w:rsid w:val="00776931"/>
    <w:rsid w:val="00776BBD"/>
    <w:rsid w:val="007809FA"/>
    <w:rsid w:val="00780A4B"/>
    <w:rsid w:val="00781F8A"/>
    <w:rsid w:val="0078384F"/>
    <w:rsid w:val="0078462A"/>
    <w:rsid w:val="007846A8"/>
    <w:rsid w:val="00784ABE"/>
    <w:rsid w:val="0078645D"/>
    <w:rsid w:val="0078684F"/>
    <w:rsid w:val="007907B7"/>
    <w:rsid w:val="00790E9C"/>
    <w:rsid w:val="00790EBE"/>
    <w:rsid w:val="007913A2"/>
    <w:rsid w:val="007931B1"/>
    <w:rsid w:val="0079322E"/>
    <w:rsid w:val="00794409"/>
    <w:rsid w:val="00795E6C"/>
    <w:rsid w:val="00795F5F"/>
    <w:rsid w:val="00797AAD"/>
    <w:rsid w:val="007A0AA7"/>
    <w:rsid w:val="007A0C28"/>
    <w:rsid w:val="007A0ED8"/>
    <w:rsid w:val="007A0F10"/>
    <w:rsid w:val="007A147A"/>
    <w:rsid w:val="007A20AA"/>
    <w:rsid w:val="007A51E9"/>
    <w:rsid w:val="007A657E"/>
    <w:rsid w:val="007A687B"/>
    <w:rsid w:val="007A6BD2"/>
    <w:rsid w:val="007A786C"/>
    <w:rsid w:val="007A7A5C"/>
    <w:rsid w:val="007B0828"/>
    <w:rsid w:val="007B0AA6"/>
    <w:rsid w:val="007B1252"/>
    <w:rsid w:val="007B125F"/>
    <w:rsid w:val="007B17FE"/>
    <w:rsid w:val="007B1A8C"/>
    <w:rsid w:val="007B1BE5"/>
    <w:rsid w:val="007B38B4"/>
    <w:rsid w:val="007B51F3"/>
    <w:rsid w:val="007B56D2"/>
    <w:rsid w:val="007B58E1"/>
    <w:rsid w:val="007B7540"/>
    <w:rsid w:val="007B7C65"/>
    <w:rsid w:val="007C1C42"/>
    <w:rsid w:val="007C1D75"/>
    <w:rsid w:val="007C284C"/>
    <w:rsid w:val="007C40BE"/>
    <w:rsid w:val="007C4712"/>
    <w:rsid w:val="007C487C"/>
    <w:rsid w:val="007C49EB"/>
    <w:rsid w:val="007C5230"/>
    <w:rsid w:val="007C5B2B"/>
    <w:rsid w:val="007C6BDF"/>
    <w:rsid w:val="007D1582"/>
    <w:rsid w:val="007D2FA6"/>
    <w:rsid w:val="007D3ABF"/>
    <w:rsid w:val="007D4D04"/>
    <w:rsid w:val="007D4D9A"/>
    <w:rsid w:val="007D5470"/>
    <w:rsid w:val="007D5F7C"/>
    <w:rsid w:val="007D7A76"/>
    <w:rsid w:val="007E025C"/>
    <w:rsid w:val="007E0442"/>
    <w:rsid w:val="007E1E9B"/>
    <w:rsid w:val="007E214E"/>
    <w:rsid w:val="007E2CE0"/>
    <w:rsid w:val="007E377B"/>
    <w:rsid w:val="007E4943"/>
    <w:rsid w:val="007E4BFF"/>
    <w:rsid w:val="007E5052"/>
    <w:rsid w:val="007E5325"/>
    <w:rsid w:val="007E6A78"/>
    <w:rsid w:val="007E70E7"/>
    <w:rsid w:val="007E777D"/>
    <w:rsid w:val="007F05E0"/>
    <w:rsid w:val="007F09B7"/>
    <w:rsid w:val="007F10F3"/>
    <w:rsid w:val="007F25F6"/>
    <w:rsid w:val="007F26D1"/>
    <w:rsid w:val="007F28B9"/>
    <w:rsid w:val="007F3186"/>
    <w:rsid w:val="007F3E6D"/>
    <w:rsid w:val="007F4660"/>
    <w:rsid w:val="007F47AB"/>
    <w:rsid w:val="007F52D7"/>
    <w:rsid w:val="007F58C1"/>
    <w:rsid w:val="007F6D8B"/>
    <w:rsid w:val="007F70FA"/>
    <w:rsid w:val="007F7461"/>
    <w:rsid w:val="00800929"/>
    <w:rsid w:val="008038BB"/>
    <w:rsid w:val="00804DEC"/>
    <w:rsid w:val="00804EFB"/>
    <w:rsid w:val="008055CD"/>
    <w:rsid w:val="00806E17"/>
    <w:rsid w:val="00807FA4"/>
    <w:rsid w:val="00813202"/>
    <w:rsid w:val="00813466"/>
    <w:rsid w:val="00813957"/>
    <w:rsid w:val="00814615"/>
    <w:rsid w:val="00815522"/>
    <w:rsid w:val="00816668"/>
    <w:rsid w:val="00820105"/>
    <w:rsid w:val="008205B0"/>
    <w:rsid w:val="00820706"/>
    <w:rsid w:val="0082227A"/>
    <w:rsid w:val="008224D0"/>
    <w:rsid w:val="00822923"/>
    <w:rsid w:val="008232CF"/>
    <w:rsid w:val="00824C12"/>
    <w:rsid w:val="008252AB"/>
    <w:rsid w:val="008252FE"/>
    <w:rsid w:val="008261A1"/>
    <w:rsid w:val="008262AC"/>
    <w:rsid w:val="00826682"/>
    <w:rsid w:val="0083021E"/>
    <w:rsid w:val="00830225"/>
    <w:rsid w:val="008329FA"/>
    <w:rsid w:val="008332FA"/>
    <w:rsid w:val="00834FAE"/>
    <w:rsid w:val="0083573F"/>
    <w:rsid w:val="0083579A"/>
    <w:rsid w:val="00836801"/>
    <w:rsid w:val="00836C4E"/>
    <w:rsid w:val="00837227"/>
    <w:rsid w:val="008407A6"/>
    <w:rsid w:val="00840AC3"/>
    <w:rsid w:val="0084463C"/>
    <w:rsid w:val="00845214"/>
    <w:rsid w:val="008459C8"/>
    <w:rsid w:val="00845A99"/>
    <w:rsid w:val="00846D78"/>
    <w:rsid w:val="00852314"/>
    <w:rsid w:val="008563AB"/>
    <w:rsid w:val="00857D0B"/>
    <w:rsid w:val="00860AB1"/>
    <w:rsid w:val="00860BA8"/>
    <w:rsid w:val="00860E6F"/>
    <w:rsid w:val="00861EAB"/>
    <w:rsid w:val="008637A4"/>
    <w:rsid w:val="00863BD5"/>
    <w:rsid w:val="0086471D"/>
    <w:rsid w:val="00864977"/>
    <w:rsid w:val="00867BC3"/>
    <w:rsid w:val="008706B5"/>
    <w:rsid w:val="008738DF"/>
    <w:rsid w:val="00873DBD"/>
    <w:rsid w:val="00874C8C"/>
    <w:rsid w:val="00875079"/>
    <w:rsid w:val="00875147"/>
    <w:rsid w:val="00877393"/>
    <w:rsid w:val="00877D3F"/>
    <w:rsid w:val="00884369"/>
    <w:rsid w:val="00885627"/>
    <w:rsid w:val="00885ACA"/>
    <w:rsid w:val="00886D30"/>
    <w:rsid w:val="00886ECC"/>
    <w:rsid w:val="008900BA"/>
    <w:rsid w:val="00891A9E"/>
    <w:rsid w:val="00891D10"/>
    <w:rsid w:val="00893CF2"/>
    <w:rsid w:val="00894A0D"/>
    <w:rsid w:val="00894F70"/>
    <w:rsid w:val="00895111"/>
    <w:rsid w:val="00895548"/>
    <w:rsid w:val="008957AE"/>
    <w:rsid w:val="00896198"/>
    <w:rsid w:val="00896359"/>
    <w:rsid w:val="0089691E"/>
    <w:rsid w:val="008975FE"/>
    <w:rsid w:val="008978C5"/>
    <w:rsid w:val="00897CB8"/>
    <w:rsid w:val="008A0485"/>
    <w:rsid w:val="008A07AB"/>
    <w:rsid w:val="008A0A07"/>
    <w:rsid w:val="008A181D"/>
    <w:rsid w:val="008A1EC2"/>
    <w:rsid w:val="008A24A9"/>
    <w:rsid w:val="008A4F51"/>
    <w:rsid w:val="008A55C5"/>
    <w:rsid w:val="008A6814"/>
    <w:rsid w:val="008A6A0D"/>
    <w:rsid w:val="008B0871"/>
    <w:rsid w:val="008B0A86"/>
    <w:rsid w:val="008B0C17"/>
    <w:rsid w:val="008B197B"/>
    <w:rsid w:val="008B21A6"/>
    <w:rsid w:val="008B3A21"/>
    <w:rsid w:val="008B3B50"/>
    <w:rsid w:val="008B494F"/>
    <w:rsid w:val="008B574C"/>
    <w:rsid w:val="008B5E9C"/>
    <w:rsid w:val="008B60F6"/>
    <w:rsid w:val="008B6771"/>
    <w:rsid w:val="008B75D4"/>
    <w:rsid w:val="008B7EE8"/>
    <w:rsid w:val="008B7FE5"/>
    <w:rsid w:val="008C007A"/>
    <w:rsid w:val="008C0A07"/>
    <w:rsid w:val="008C1FA7"/>
    <w:rsid w:val="008C2ACE"/>
    <w:rsid w:val="008C3C16"/>
    <w:rsid w:val="008C41F2"/>
    <w:rsid w:val="008C42E1"/>
    <w:rsid w:val="008C47C5"/>
    <w:rsid w:val="008C68B9"/>
    <w:rsid w:val="008C6A04"/>
    <w:rsid w:val="008C74D2"/>
    <w:rsid w:val="008D0EFA"/>
    <w:rsid w:val="008D1B49"/>
    <w:rsid w:val="008D299B"/>
    <w:rsid w:val="008D2D40"/>
    <w:rsid w:val="008D3239"/>
    <w:rsid w:val="008D53A9"/>
    <w:rsid w:val="008D66BB"/>
    <w:rsid w:val="008D74D5"/>
    <w:rsid w:val="008E0E3B"/>
    <w:rsid w:val="008E1778"/>
    <w:rsid w:val="008E1A04"/>
    <w:rsid w:val="008E2123"/>
    <w:rsid w:val="008E22F0"/>
    <w:rsid w:val="008E23E4"/>
    <w:rsid w:val="008E275B"/>
    <w:rsid w:val="008E359F"/>
    <w:rsid w:val="008E3DC0"/>
    <w:rsid w:val="008E61A4"/>
    <w:rsid w:val="008E6743"/>
    <w:rsid w:val="008E6A7B"/>
    <w:rsid w:val="008E70B1"/>
    <w:rsid w:val="008E7829"/>
    <w:rsid w:val="008F3898"/>
    <w:rsid w:val="008F3A43"/>
    <w:rsid w:val="008F5B19"/>
    <w:rsid w:val="008F5DCC"/>
    <w:rsid w:val="008F72DC"/>
    <w:rsid w:val="008F7767"/>
    <w:rsid w:val="0090010C"/>
    <w:rsid w:val="0090054D"/>
    <w:rsid w:val="00900A8C"/>
    <w:rsid w:val="00900D4B"/>
    <w:rsid w:val="0090261A"/>
    <w:rsid w:val="009048E0"/>
    <w:rsid w:val="00904B04"/>
    <w:rsid w:val="00904B1D"/>
    <w:rsid w:val="00905693"/>
    <w:rsid w:val="0090633C"/>
    <w:rsid w:val="0090731D"/>
    <w:rsid w:val="009077A8"/>
    <w:rsid w:val="00907CC2"/>
    <w:rsid w:val="009105BF"/>
    <w:rsid w:val="0091210E"/>
    <w:rsid w:val="00912C0E"/>
    <w:rsid w:val="00912C2B"/>
    <w:rsid w:val="00912D2C"/>
    <w:rsid w:val="00912D6B"/>
    <w:rsid w:val="009136F1"/>
    <w:rsid w:val="00914DF8"/>
    <w:rsid w:val="009155F8"/>
    <w:rsid w:val="00917B43"/>
    <w:rsid w:val="00920092"/>
    <w:rsid w:val="00920338"/>
    <w:rsid w:val="00920968"/>
    <w:rsid w:val="00920D38"/>
    <w:rsid w:val="0092290B"/>
    <w:rsid w:val="00922DBD"/>
    <w:rsid w:val="00923BD3"/>
    <w:rsid w:val="00924FB8"/>
    <w:rsid w:val="00925E2D"/>
    <w:rsid w:val="0092619A"/>
    <w:rsid w:val="009266E2"/>
    <w:rsid w:val="00926E28"/>
    <w:rsid w:val="00927B6F"/>
    <w:rsid w:val="009302B0"/>
    <w:rsid w:val="00930C36"/>
    <w:rsid w:val="00930CE2"/>
    <w:rsid w:val="00931C13"/>
    <w:rsid w:val="0093303E"/>
    <w:rsid w:val="0093358E"/>
    <w:rsid w:val="009354FE"/>
    <w:rsid w:val="00935771"/>
    <w:rsid w:val="00936FE4"/>
    <w:rsid w:val="00937F94"/>
    <w:rsid w:val="009419C5"/>
    <w:rsid w:val="00943642"/>
    <w:rsid w:val="00943B91"/>
    <w:rsid w:val="00943DE2"/>
    <w:rsid w:val="009442F7"/>
    <w:rsid w:val="00945725"/>
    <w:rsid w:val="0094582F"/>
    <w:rsid w:val="009459ED"/>
    <w:rsid w:val="00945F85"/>
    <w:rsid w:val="009513B9"/>
    <w:rsid w:val="0095315E"/>
    <w:rsid w:val="00954FC9"/>
    <w:rsid w:val="00955C23"/>
    <w:rsid w:val="00955C85"/>
    <w:rsid w:val="00956145"/>
    <w:rsid w:val="00956CE6"/>
    <w:rsid w:val="009605C9"/>
    <w:rsid w:val="00961009"/>
    <w:rsid w:val="00962C9A"/>
    <w:rsid w:val="00963B69"/>
    <w:rsid w:val="00963E16"/>
    <w:rsid w:val="0096602B"/>
    <w:rsid w:val="00966486"/>
    <w:rsid w:val="009668AB"/>
    <w:rsid w:val="009668E9"/>
    <w:rsid w:val="00966EEF"/>
    <w:rsid w:val="00967D41"/>
    <w:rsid w:val="00967F68"/>
    <w:rsid w:val="009714B5"/>
    <w:rsid w:val="009719D6"/>
    <w:rsid w:val="00971B4D"/>
    <w:rsid w:val="00971D1A"/>
    <w:rsid w:val="009724AD"/>
    <w:rsid w:val="009732BC"/>
    <w:rsid w:val="00974FC2"/>
    <w:rsid w:val="00975499"/>
    <w:rsid w:val="00977049"/>
    <w:rsid w:val="00980064"/>
    <w:rsid w:val="009818C0"/>
    <w:rsid w:val="00981A5B"/>
    <w:rsid w:val="009821CC"/>
    <w:rsid w:val="00983894"/>
    <w:rsid w:val="0098405B"/>
    <w:rsid w:val="00984081"/>
    <w:rsid w:val="00984C52"/>
    <w:rsid w:val="00985D8A"/>
    <w:rsid w:val="009868F9"/>
    <w:rsid w:val="0098729F"/>
    <w:rsid w:val="00990101"/>
    <w:rsid w:val="00993C7A"/>
    <w:rsid w:val="009946AC"/>
    <w:rsid w:val="00995121"/>
    <w:rsid w:val="0099515F"/>
    <w:rsid w:val="009A1FC8"/>
    <w:rsid w:val="009A4959"/>
    <w:rsid w:val="009A4B43"/>
    <w:rsid w:val="009A50F0"/>
    <w:rsid w:val="009A57C4"/>
    <w:rsid w:val="009A59E6"/>
    <w:rsid w:val="009A5CEB"/>
    <w:rsid w:val="009A6D50"/>
    <w:rsid w:val="009A79E2"/>
    <w:rsid w:val="009A7DBB"/>
    <w:rsid w:val="009B10D4"/>
    <w:rsid w:val="009B1996"/>
    <w:rsid w:val="009B1EEB"/>
    <w:rsid w:val="009B202C"/>
    <w:rsid w:val="009B2B87"/>
    <w:rsid w:val="009B3440"/>
    <w:rsid w:val="009B6263"/>
    <w:rsid w:val="009B71F8"/>
    <w:rsid w:val="009B731F"/>
    <w:rsid w:val="009B7865"/>
    <w:rsid w:val="009B79EF"/>
    <w:rsid w:val="009B7EAD"/>
    <w:rsid w:val="009C02D8"/>
    <w:rsid w:val="009C115F"/>
    <w:rsid w:val="009C3D25"/>
    <w:rsid w:val="009C3D95"/>
    <w:rsid w:val="009C68C7"/>
    <w:rsid w:val="009C73B5"/>
    <w:rsid w:val="009C7C96"/>
    <w:rsid w:val="009D08E9"/>
    <w:rsid w:val="009D0C33"/>
    <w:rsid w:val="009D10B7"/>
    <w:rsid w:val="009D1705"/>
    <w:rsid w:val="009D22D7"/>
    <w:rsid w:val="009D273E"/>
    <w:rsid w:val="009D3221"/>
    <w:rsid w:val="009D3385"/>
    <w:rsid w:val="009D3574"/>
    <w:rsid w:val="009D3597"/>
    <w:rsid w:val="009D40AE"/>
    <w:rsid w:val="009D410F"/>
    <w:rsid w:val="009D47C3"/>
    <w:rsid w:val="009D4C39"/>
    <w:rsid w:val="009D5404"/>
    <w:rsid w:val="009D7506"/>
    <w:rsid w:val="009D7883"/>
    <w:rsid w:val="009E0EC6"/>
    <w:rsid w:val="009E1A88"/>
    <w:rsid w:val="009E28EF"/>
    <w:rsid w:val="009E2F71"/>
    <w:rsid w:val="009E497B"/>
    <w:rsid w:val="009E5BB1"/>
    <w:rsid w:val="009E6D63"/>
    <w:rsid w:val="009E7B26"/>
    <w:rsid w:val="009F1EF0"/>
    <w:rsid w:val="009F2392"/>
    <w:rsid w:val="009F25E2"/>
    <w:rsid w:val="009F3814"/>
    <w:rsid w:val="009F3A18"/>
    <w:rsid w:val="009F3A5C"/>
    <w:rsid w:val="009F66D2"/>
    <w:rsid w:val="009F7767"/>
    <w:rsid w:val="00A00624"/>
    <w:rsid w:val="00A00991"/>
    <w:rsid w:val="00A00AFA"/>
    <w:rsid w:val="00A01A3D"/>
    <w:rsid w:val="00A02450"/>
    <w:rsid w:val="00A02B89"/>
    <w:rsid w:val="00A02DE9"/>
    <w:rsid w:val="00A038D6"/>
    <w:rsid w:val="00A03A46"/>
    <w:rsid w:val="00A04DCF"/>
    <w:rsid w:val="00A056AE"/>
    <w:rsid w:val="00A06062"/>
    <w:rsid w:val="00A07DFE"/>
    <w:rsid w:val="00A11AAD"/>
    <w:rsid w:val="00A11FDD"/>
    <w:rsid w:val="00A129B5"/>
    <w:rsid w:val="00A13071"/>
    <w:rsid w:val="00A1312A"/>
    <w:rsid w:val="00A14D41"/>
    <w:rsid w:val="00A161B1"/>
    <w:rsid w:val="00A1697F"/>
    <w:rsid w:val="00A174EE"/>
    <w:rsid w:val="00A17E83"/>
    <w:rsid w:val="00A20D25"/>
    <w:rsid w:val="00A222BE"/>
    <w:rsid w:val="00A22BA0"/>
    <w:rsid w:val="00A234E9"/>
    <w:rsid w:val="00A2363F"/>
    <w:rsid w:val="00A23BA3"/>
    <w:rsid w:val="00A2465A"/>
    <w:rsid w:val="00A25536"/>
    <w:rsid w:val="00A26331"/>
    <w:rsid w:val="00A2644E"/>
    <w:rsid w:val="00A269D2"/>
    <w:rsid w:val="00A27502"/>
    <w:rsid w:val="00A31C57"/>
    <w:rsid w:val="00A31CC3"/>
    <w:rsid w:val="00A31FE3"/>
    <w:rsid w:val="00A328D3"/>
    <w:rsid w:val="00A334A9"/>
    <w:rsid w:val="00A33768"/>
    <w:rsid w:val="00A33B49"/>
    <w:rsid w:val="00A3432B"/>
    <w:rsid w:val="00A343F8"/>
    <w:rsid w:val="00A34A7D"/>
    <w:rsid w:val="00A37C6F"/>
    <w:rsid w:val="00A41B3C"/>
    <w:rsid w:val="00A41F5D"/>
    <w:rsid w:val="00A42405"/>
    <w:rsid w:val="00A4317D"/>
    <w:rsid w:val="00A439FD"/>
    <w:rsid w:val="00A43E5B"/>
    <w:rsid w:val="00A45A71"/>
    <w:rsid w:val="00A45C55"/>
    <w:rsid w:val="00A4694D"/>
    <w:rsid w:val="00A46BF9"/>
    <w:rsid w:val="00A4784F"/>
    <w:rsid w:val="00A508C7"/>
    <w:rsid w:val="00A50D35"/>
    <w:rsid w:val="00A51190"/>
    <w:rsid w:val="00A51272"/>
    <w:rsid w:val="00A51FCB"/>
    <w:rsid w:val="00A53EFB"/>
    <w:rsid w:val="00A56069"/>
    <w:rsid w:val="00A56349"/>
    <w:rsid w:val="00A56CC2"/>
    <w:rsid w:val="00A60C90"/>
    <w:rsid w:val="00A613F8"/>
    <w:rsid w:val="00A61441"/>
    <w:rsid w:val="00A61442"/>
    <w:rsid w:val="00A61613"/>
    <w:rsid w:val="00A619F4"/>
    <w:rsid w:val="00A61C05"/>
    <w:rsid w:val="00A62833"/>
    <w:rsid w:val="00A62F37"/>
    <w:rsid w:val="00A64115"/>
    <w:rsid w:val="00A64478"/>
    <w:rsid w:val="00A64BEC"/>
    <w:rsid w:val="00A64E80"/>
    <w:rsid w:val="00A65677"/>
    <w:rsid w:val="00A65702"/>
    <w:rsid w:val="00A65F60"/>
    <w:rsid w:val="00A66051"/>
    <w:rsid w:val="00A66E71"/>
    <w:rsid w:val="00A67C6B"/>
    <w:rsid w:val="00A704FF"/>
    <w:rsid w:val="00A71E30"/>
    <w:rsid w:val="00A72C9E"/>
    <w:rsid w:val="00A73560"/>
    <w:rsid w:val="00A74291"/>
    <w:rsid w:val="00A75C35"/>
    <w:rsid w:val="00A76567"/>
    <w:rsid w:val="00A76C7E"/>
    <w:rsid w:val="00A76E40"/>
    <w:rsid w:val="00A8012B"/>
    <w:rsid w:val="00A80CC1"/>
    <w:rsid w:val="00A8344C"/>
    <w:rsid w:val="00A864BE"/>
    <w:rsid w:val="00A8684A"/>
    <w:rsid w:val="00A8788E"/>
    <w:rsid w:val="00A90C34"/>
    <w:rsid w:val="00A910F7"/>
    <w:rsid w:val="00A92337"/>
    <w:rsid w:val="00A92AD5"/>
    <w:rsid w:val="00A93928"/>
    <w:rsid w:val="00A93EF3"/>
    <w:rsid w:val="00A9484A"/>
    <w:rsid w:val="00A949AC"/>
    <w:rsid w:val="00A95A6B"/>
    <w:rsid w:val="00A9614B"/>
    <w:rsid w:val="00A9628E"/>
    <w:rsid w:val="00A9749C"/>
    <w:rsid w:val="00A975AF"/>
    <w:rsid w:val="00A977BD"/>
    <w:rsid w:val="00A97CC5"/>
    <w:rsid w:val="00AA060A"/>
    <w:rsid w:val="00AA0E20"/>
    <w:rsid w:val="00AA1B73"/>
    <w:rsid w:val="00AA1FC2"/>
    <w:rsid w:val="00AA5C4A"/>
    <w:rsid w:val="00AA5DD5"/>
    <w:rsid w:val="00AA6819"/>
    <w:rsid w:val="00AA6BFD"/>
    <w:rsid w:val="00AA6C34"/>
    <w:rsid w:val="00AB020E"/>
    <w:rsid w:val="00AB198C"/>
    <w:rsid w:val="00AB1A76"/>
    <w:rsid w:val="00AB1BD2"/>
    <w:rsid w:val="00AB249F"/>
    <w:rsid w:val="00AB4636"/>
    <w:rsid w:val="00AB4715"/>
    <w:rsid w:val="00AB4AAB"/>
    <w:rsid w:val="00AB4FE7"/>
    <w:rsid w:val="00AB51C1"/>
    <w:rsid w:val="00AB5867"/>
    <w:rsid w:val="00AB64D9"/>
    <w:rsid w:val="00AB7008"/>
    <w:rsid w:val="00AB7572"/>
    <w:rsid w:val="00AC12B4"/>
    <w:rsid w:val="00AC367E"/>
    <w:rsid w:val="00AC38D9"/>
    <w:rsid w:val="00AC6219"/>
    <w:rsid w:val="00AD0034"/>
    <w:rsid w:val="00AD0268"/>
    <w:rsid w:val="00AD0E96"/>
    <w:rsid w:val="00AD17D3"/>
    <w:rsid w:val="00AD1F3B"/>
    <w:rsid w:val="00AD2EC2"/>
    <w:rsid w:val="00AD3DF6"/>
    <w:rsid w:val="00AD4844"/>
    <w:rsid w:val="00AD4B35"/>
    <w:rsid w:val="00AD6854"/>
    <w:rsid w:val="00AD6999"/>
    <w:rsid w:val="00AD7446"/>
    <w:rsid w:val="00AE0B79"/>
    <w:rsid w:val="00AE22A2"/>
    <w:rsid w:val="00AE3132"/>
    <w:rsid w:val="00AE4749"/>
    <w:rsid w:val="00AE515E"/>
    <w:rsid w:val="00AE6142"/>
    <w:rsid w:val="00AE67C2"/>
    <w:rsid w:val="00AE6A72"/>
    <w:rsid w:val="00AE6C3E"/>
    <w:rsid w:val="00AE777D"/>
    <w:rsid w:val="00AF020E"/>
    <w:rsid w:val="00AF2820"/>
    <w:rsid w:val="00AF316E"/>
    <w:rsid w:val="00AF3AF7"/>
    <w:rsid w:val="00AF3E2E"/>
    <w:rsid w:val="00AF7B1C"/>
    <w:rsid w:val="00B00C51"/>
    <w:rsid w:val="00B00EB5"/>
    <w:rsid w:val="00B0162C"/>
    <w:rsid w:val="00B03BEE"/>
    <w:rsid w:val="00B06624"/>
    <w:rsid w:val="00B0679E"/>
    <w:rsid w:val="00B10631"/>
    <w:rsid w:val="00B10729"/>
    <w:rsid w:val="00B10D43"/>
    <w:rsid w:val="00B13449"/>
    <w:rsid w:val="00B13965"/>
    <w:rsid w:val="00B1431D"/>
    <w:rsid w:val="00B143F9"/>
    <w:rsid w:val="00B150CC"/>
    <w:rsid w:val="00B15615"/>
    <w:rsid w:val="00B16D78"/>
    <w:rsid w:val="00B17BD0"/>
    <w:rsid w:val="00B21821"/>
    <w:rsid w:val="00B21ED0"/>
    <w:rsid w:val="00B22E51"/>
    <w:rsid w:val="00B237C2"/>
    <w:rsid w:val="00B23DDD"/>
    <w:rsid w:val="00B23EDF"/>
    <w:rsid w:val="00B2524C"/>
    <w:rsid w:val="00B254CE"/>
    <w:rsid w:val="00B25D55"/>
    <w:rsid w:val="00B26713"/>
    <w:rsid w:val="00B27694"/>
    <w:rsid w:val="00B27A27"/>
    <w:rsid w:val="00B27D24"/>
    <w:rsid w:val="00B27EDB"/>
    <w:rsid w:val="00B300B3"/>
    <w:rsid w:val="00B30599"/>
    <w:rsid w:val="00B317F0"/>
    <w:rsid w:val="00B31FDA"/>
    <w:rsid w:val="00B32A02"/>
    <w:rsid w:val="00B35249"/>
    <w:rsid w:val="00B36068"/>
    <w:rsid w:val="00B37311"/>
    <w:rsid w:val="00B37850"/>
    <w:rsid w:val="00B40273"/>
    <w:rsid w:val="00B407F9"/>
    <w:rsid w:val="00B408EE"/>
    <w:rsid w:val="00B41BDE"/>
    <w:rsid w:val="00B424BE"/>
    <w:rsid w:val="00B42633"/>
    <w:rsid w:val="00B42945"/>
    <w:rsid w:val="00B44896"/>
    <w:rsid w:val="00B449F2"/>
    <w:rsid w:val="00B455CF"/>
    <w:rsid w:val="00B45608"/>
    <w:rsid w:val="00B47324"/>
    <w:rsid w:val="00B47917"/>
    <w:rsid w:val="00B50215"/>
    <w:rsid w:val="00B51996"/>
    <w:rsid w:val="00B51C33"/>
    <w:rsid w:val="00B53288"/>
    <w:rsid w:val="00B54191"/>
    <w:rsid w:val="00B549EE"/>
    <w:rsid w:val="00B557DF"/>
    <w:rsid w:val="00B55D8F"/>
    <w:rsid w:val="00B57CC0"/>
    <w:rsid w:val="00B57D8F"/>
    <w:rsid w:val="00B60715"/>
    <w:rsid w:val="00B60F71"/>
    <w:rsid w:val="00B6245E"/>
    <w:rsid w:val="00B643A2"/>
    <w:rsid w:val="00B64EFE"/>
    <w:rsid w:val="00B65499"/>
    <w:rsid w:val="00B66D1F"/>
    <w:rsid w:val="00B7036D"/>
    <w:rsid w:val="00B70F40"/>
    <w:rsid w:val="00B71675"/>
    <w:rsid w:val="00B7278B"/>
    <w:rsid w:val="00B72B9F"/>
    <w:rsid w:val="00B732A1"/>
    <w:rsid w:val="00B7432F"/>
    <w:rsid w:val="00B74E5E"/>
    <w:rsid w:val="00B75912"/>
    <w:rsid w:val="00B75E42"/>
    <w:rsid w:val="00B7601A"/>
    <w:rsid w:val="00B76424"/>
    <w:rsid w:val="00B76FEF"/>
    <w:rsid w:val="00B77129"/>
    <w:rsid w:val="00B7789B"/>
    <w:rsid w:val="00B80296"/>
    <w:rsid w:val="00B80A06"/>
    <w:rsid w:val="00B80D36"/>
    <w:rsid w:val="00B81E60"/>
    <w:rsid w:val="00B828D9"/>
    <w:rsid w:val="00B82AB1"/>
    <w:rsid w:val="00B8367E"/>
    <w:rsid w:val="00B836DF"/>
    <w:rsid w:val="00B90720"/>
    <w:rsid w:val="00B91D4E"/>
    <w:rsid w:val="00B91E68"/>
    <w:rsid w:val="00B930A7"/>
    <w:rsid w:val="00B931AD"/>
    <w:rsid w:val="00B93494"/>
    <w:rsid w:val="00B9435D"/>
    <w:rsid w:val="00B95575"/>
    <w:rsid w:val="00B95780"/>
    <w:rsid w:val="00B96137"/>
    <w:rsid w:val="00B96499"/>
    <w:rsid w:val="00B97C97"/>
    <w:rsid w:val="00B97DD9"/>
    <w:rsid w:val="00BA018F"/>
    <w:rsid w:val="00BA0CE8"/>
    <w:rsid w:val="00BA1031"/>
    <w:rsid w:val="00BA151A"/>
    <w:rsid w:val="00BA31D4"/>
    <w:rsid w:val="00BA3B0A"/>
    <w:rsid w:val="00BA3BEB"/>
    <w:rsid w:val="00BA4853"/>
    <w:rsid w:val="00BA4E52"/>
    <w:rsid w:val="00BA4F11"/>
    <w:rsid w:val="00BA5730"/>
    <w:rsid w:val="00BA5F0F"/>
    <w:rsid w:val="00BA62FA"/>
    <w:rsid w:val="00BA68CA"/>
    <w:rsid w:val="00BA68E8"/>
    <w:rsid w:val="00BA6E06"/>
    <w:rsid w:val="00BA7418"/>
    <w:rsid w:val="00BB13C8"/>
    <w:rsid w:val="00BB19F3"/>
    <w:rsid w:val="00BB2833"/>
    <w:rsid w:val="00BB2BD5"/>
    <w:rsid w:val="00BB3599"/>
    <w:rsid w:val="00BB35E8"/>
    <w:rsid w:val="00BB3D09"/>
    <w:rsid w:val="00BB4A39"/>
    <w:rsid w:val="00BB4CB0"/>
    <w:rsid w:val="00BB4ED1"/>
    <w:rsid w:val="00BB6724"/>
    <w:rsid w:val="00BB6A86"/>
    <w:rsid w:val="00BB71CB"/>
    <w:rsid w:val="00BB7522"/>
    <w:rsid w:val="00BC08DB"/>
    <w:rsid w:val="00BC1841"/>
    <w:rsid w:val="00BC245C"/>
    <w:rsid w:val="00BC2891"/>
    <w:rsid w:val="00BC3E63"/>
    <w:rsid w:val="00BC752D"/>
    <w:rsid w:val="00BD1722"/>
    <w:rsid w:val="00BD1958"/>
    <w:rsid w:val="00BD3125"/>
    <w:rsid w:val="00BD656F"/>
    <w:rsid w:val="00BD6B16"/>
    <w:rsid w:val="00BD6BB9"/>
    <w:rsid w:val="00BE12D3"/>
    <w:rsid w:val="00BE1B2F"/>
    <w:rsid w:val="00BE1B69"/>
    <w:rsid w:val="00BE1CC6"/>
    <w:rsid w:val="00BE28B2"/>
    <w:rsid w:val="00BE2966"/>
    <w:rsid w:val="00BE430D"/>
    <w:rsid w:val="00BE4F5A"/>
    <w:rsid w:val="00BE6D20"/>
    <w:rsid w:val="00BF3367"/>
    <w:rsid w:val="00BF33C6"/>
    <w:rsid w:val="00BF6C8F"/>
    <w:rsid w:val="00BF6E5E"/>
    <w:rsid w:val="00BF71DF"/>
    <w:rsid w:val="00C02352"/>
    <w:rsid w:val="00C0266A"/>
    <w:rsid w:val="00C02FBA"/>
    <w:rsid w:val="00C0506B"/>
    <w:rsid w:val="00C051DB"/>
    <w:rsid w:val="00C05CC2"/>
    <w:rsid w:val="00C06D4A"/>
    <w:rsid w:val="00C070E0"/>
    <w:rsid w:val="00C07467"/>
    <w:rsid w:val="00C10AA1"/>
    <w:rsid w:val="00C1181D"/>
    <w:rsid w:val="00C118A0"/>
    <w:rsid w:val="00C124D8"/>
    <w:rsid w:val="00C15670"/>
    <w:rsid w:val="00C176B7"/>
    <w:rsid w:val="00C20C00"/>
    <w:rsid w:val="00C218ED"/>
    <w:rsid w:val="00C21DF2"/>
    <w:rsid w:val="00C23648"/>
    <w:rsid w:val="00C241E8"/>
    <w:rsid w:val="00C276D9"/>
    <w:rsid w:val="00C27812"/>
    <w:rsid w:val="00C27B8F"/>
    <w:rsid w:val="00C27F37"/>
    <w:rsid w:val="00C304DF"/>
    <w:rsid w:val="00C30E37"/>
    <w:rsid w:val="00C31085"/>
    <w:rsid w:val="00C31A05"/>
    <w:rsid w:val="00C325B6"/>
    <w:rsid w:val="00C32E49"/>
    <w:rsid w:val="00C33684"/>
    <w:rsid w:val="00C341E1"/>
    <w:rsid w:val="00C34498"/>
    <w:rsid w:val="00C35FC0"/>
    <w:rsid w:val="00C37FA4"/>
    <w:rsid w:val="00C400F4"/>
    <w:rsid w:val="00C410B9"/>
    <w:rsid w:val="00C41B0C"/>
    <w:rsid w:val="00C42277"/>
    <w:rsid w:val="00C427C2"/>
    <w:rsid w:val="00C42D6E"/>
    <w:rsid w:val="00C42D7C"/>
    <w:rsid w:val="00C45CAD"/>
    <w:rsid w:val="00C476F7"/>
    <w:rsid w:val="00C47FDB"/>
    <w:rsid w:val="00C5087A"/>
    <w:rsid w:val="00C50DF2"/>
    <w:rsid w:val="00C52234"/>
    <w:rsid w:val="00C53886"/>
    <w:rsid w:val="00C54385"/>
    <w:rsid w:val="00C5493B"/>
    <w:rsid w:val="00C56D74"/>
    <w:rsid w:val="00C56EF9"/>
    <w:rsid w:val="00C57069"/>
    <w:rsid w:val="00C571A6"/>
    <w:rsid w:val="00C578FC"/>
    <w:rsid w:val="00C605A5"/>
    <w:rsid w:val="00C606A3"/>
    <w:rsid w:val="00C62494"/>
    <w:rsid w:val="00C6330B"/>
    <w:rsid w:val="00C64014"/>
    <w:rsid w:val="00C64D74"/>
    <w:rsid w:val="00C65605"/>
    <w:rsid w:val="00C663B1"/>
    <w:rsid w:val="00C66B66"/>
    <w:rsid w:val="00C67718"/>
    <w:rsid w:val="00C67A7D"/>
    <w:rsid w:val="00C67CF1"/>
    <w:rsid w:val="00C7086B"/>
    <w:rsid w:val="00C725FA"/>
    <w:rsid w:val="00C726F8"/>
    <w:rsid w:val="00C727A0"/>
    <w:rsid w:val="00C72A29"/>
    <w:rsid w:val="00C75074"/>
    <w:rsid w:val="00C758E2"/>
    <w:rsid w:val="00C772DB"/>
    <w:rsid w:val="00C772F5"/>
    <w:rsid w:val="00C80041"/>
    <w:rsid w:val="00C8037F"/>
    <w:rsid w:val="00C808B9"/>
    <w:rsid w:val="00C81433"/>
    <w:rsid w:val="00C81DB4"/>
    <w:rsid w:val="00C82263"/>
    <w:rsid w:val="00C82664"/>
    <w:rsid w:val="00C837C0"/>
    <w:rsid w:val="00C850D5"/>
    <w:rsid w:val="00C8583E"/>
    <w:rsid w:val="00C8607A"/>
    <w:rsid w:val="00C871BB"/>
    <w:rsid w:val="00C872A6"/>
    <w:rsid w:val="00C87755"/>
    <w:rsid w:val="00C921F8"/>
    <w:rsid w:val="00C9259D"/>
    <w:rsid w:val="00C92DA8"/>
    <w:rsid w:val="00C956C4"/>
    <w:rsid w:val="00C95BCC"/>
    <w:rsid w:val="00C95E3D"/>
    <w:rsid w:val="00C974AD"/>
    <w:rsid w:val="00CA00DB"/>
    <w:rsid w:val="00CA053E"/>
    <w:rsid w:val="00CA381B"/>
    <w:rsid w:val="00CA3E4D"/>
    <w:rsid w:val="00CA4B3E"/>
    <w:rsid w:val="00CA55B2"/>
    <w:rsid w:val="00CB2B64"/>
    <w:rsid w:val="00CB36B7"/>
    <w:rsid w:val="00CB4484"/>
    <w:rsid w:val="00CC0012"/>
    <w:rsid w:val="00CC0F29"/>
    <w:rsid w:val="00CC29AD"/>
    <w:rsid w:val="00CC3966"/>
    <w:rsid w:val="00CC4960"/>
    <w:rsid w:val="00CC6093"/>
    <w:rsid w:val="00CC6802"/>
    <w:rsid w:val="00CC6C51"/>
    <w:rsid w:val="00CC6CA0"/>
    <w:rsid w:val="00CC78CB"/>
    <w:rsid w:val="00CD0D62"/>
    <w:rsid w:val="00CD122E"/>
    <w:rsid w:val="00CD1AA7"/>
    <w:rsid w:val="00CD200B"/>
    <w:rsid w:val="00CD4249"/>
    <w:rsid w:val="00CD4339"/>
    <w:rsid w:val="00CD4F09"/>
    <w:rsid w:val="00CD570A"/>
    <w:rsid w:val="00CD7991"/>
    <w:rsid w:val="00CD7BA2"/>
    <w:rsid w:val="00CE0097"/>
    <w:rsid w:val="00CE16E4"/>
    <w:rsid w:val="00CE24BF"/>
    <w:rsid w:val="00CE26F2"/>
    <w:rsid w:val="00CE2D47"/>
    <w:rsid w:val="00CE3FA6"/>
    <w:rsid w:val="00CE5242"/>
    <w:rsid w:val="00CE7991"/>
    <w:rsid w:val="00CF002D"/>
    <w:rsid w:val="00CF04E6"/>
    <w:rsid w:val="00CF147B"/>
    <w:rsid w:val="00CF2D14"/>
    <w:rsid w:val="00CF379D"/>
    <w:rsid w:val="00CF71C4"/>
    <w:rsid w:val="00CF7211"/>
    <w:rsid w:val="00CF7CDD"/>
    <w:rsid w:val="00D00093"/>
    <w:rsid w:val="00D00BC4"/>
    <w:rsid w:val="00D00D58"/>
    <w:rsid w:val="00D028B5"/>
    <w:rsid w:val="00D034FC"/>
    <w:rsid w:val="00D03617"/>
    <w:rsid w:val="00D05262"/>
    <w:rsid w:val="00D061A7"/>
    <w:rsid w:val="00D0681F"/>
    <w:rsid w:val="00D079FC"/>
    <w:rsid w:val="00D100AC"/>
    <w:rsid w:val="00D100E7"/>
    <w:rsid w:val="00D12D0F"/>
    <w:rsid w:val="00D15134"/>
    <w:rsid w:val="00D15289"/>
    <w:rsid w:val="00D15FB3"/>
    <w:rsid w:val="00D17475"/>
    <w:rsid w:val="00D176A9"/>
    <w:rsid w:val="00D17F45"/>
    <w:rsid w:val="00D20D93"/>
    <w:rsid w:val="00D217D8"/>
    <w:rsid w:val="00D21F3E"/>
    <w:rsid w:val="00D254ED"/>
    <w:rsid w:val="00D270B5"/>
    <w:rsid w:val="00D30138"/>
    <w:rsid w:val="00D30A50"/>
    <w:rsid w:val="00D31066"/>
    <w:rsid w:val="00D3195A"/>
    <w:rsid w:val="00D31E90"/>
    <w:rsid w:val="00D32AA5"/>
    <w:rsid w:val="00D32C4E"/>
    <w:rsid w:val="00D34117"/>
    <w:rsid w:val="00D3499C"/>
    <w:rsid w:val="00D35304"/>
    <w:rsid w:val="00D35426"/>
    <w:rsid w:val="00D35845"/>
    <w:rsid w:val="00D360A8"/>
    <w:rsid w:val="00D36A53"/>
    <w:rsid w:val="00D37C96"/>
    <w:rsid w:val="00D428E6"/>
    <w:rsid w:val="00D429C8"/>
    <w:rsid w:val="00D430EB"/>
    <w:rsid w:val="00D438B3"/>
    <w:rsid w:val="00D4457F"/>
    <w:rsid w:val="00D45AED"/>
    <w:rsid w:val="00D47670"/>
    <w:rsid w:val="00D476F6"/>
    <w:rsid w:val="00D50F6A"/>
    <w:rsid w:val="00D51A1D"/>
    <w:rsid w:val="00D535CB"/>
    <w:rsid w:val="00D53A64"/>
    <w:rsid w:val="00D53E62"/>
    <w:rsid w:val="00D545F2"/>
    <w:rsid w:val="00D54957"/>
    <w:rsid w:val="00D55A41"/>
    <w:rsid w:val="00D55F17"/>
    <w:rsid w:val="00D60BAD"/>
    <w:rsid w:val="00D60E02"/>
    <w:rsid w:val="00D61671"/>
    <w:rsid w:val="00D62605"/>
    <w:rsid w:val="00D63101"/>
    <w:rsid w:val="00D63182"/>
    <w:rsid w:val="00D63506"/>
    <w:rsid w:val="00D63784"/>
    <w:rsid w:val="00D649C8"/>
    <w:rsid w:val="00D65319"/>
    <w:rsid w:val="00D65A24"/>
    <w:rsid w:val="00D65EE0"/>
    <w:rsid w:val="00D66A58"/>
    <w:rsid w:val="00D66FAB"/>
    <w:rsid w:val="00D6701D"/>
    <w:rsid w:val="00D6767F"/>
    <w:rsid w:val="00D677C0"/>
    <w:rsid w:val="00D67E94"/>
    <w:rsid w:val="00D70FCB"/>
    <w:rsid w:val="00D71B11"/>
    <w:rsid w:val="00D7292E"/>
    <w:rsid w:val="00D72C97"/>
    <w:rsid w:val="00D73F97"/>
    <w:rsid w:val="00D75022"/>
    <w:rsid w:val="00D753E2"/>
    <w:rsid w:val="00D75650"/>
    <w:rsid w:val="00D76755"/>
    <w:rsid w:val="00D76DF0"/>
    <w:rsid w:val="00D77279"/>
    <w:rsid w:val="00D81FDE"/>
    <w:rsid w:val="00D82CCE"/>
    <w:rsid w:val="00D82EAB"/>
    <w:rsid w:val="00D83DF9"/>
    <w:rsid w:val="00D8465C"/>
    <w:rsid w:val="00D8496F"/>
    <w:rsid w:val="00D85678"/>
    <w:rsid w:val="00D870D8"/>
    <w:rsid w:val="00D87759"/>
    <w:rsid w:val="00D918BA"/>
    <w:rsid w:val="00D92A5B"/>
    <w:rsid w:val="00D92EA7"/>
    <w:rsid w:val="00D958F6"/>
    <w:rsid w:val="00D95C03"/>
    <w:rsid w:val="00D95CC8"/>
    <w:rsid w:val="00D9797D"/>
    <w:rsid w:val="00D97AB9"/>
    <w:rsid w:val="00D97B76"/>
    <w:rsid w:val="00D97F88"/>
    <w:rsid w:val="00DA0725"/>
    <w:rsid w:val="00DA24E4"/>
    <w:rsid w:val="00DA2B47"/>
    <w:rsid w:val="00DA42A2"/>
    <w:rsid w:val="00DA558B"/>
    <w:rsid w:val="00DA56CE"/>
    <w:rsid w:val="00DA58D6"/>
    <w:rsid w:val="00DA5D9F"/>
    <w:rsid w:val="00DA681B"/>
    <w:rsid w:val="00DA7A86"/>
    <w:rsid w:val="00DA7B8A"/>
    <w:rsid w:val="00DA7DF1"/>
    <w:rsid w:val="00DB0654"/>
    <w:rsid w:val="00DB0AA8"/>
    <w:rsid w:val="00DB1460"/>
    <w:rsid w:val="00DB1F69"/>
    <w:rsid w:val="00DB2171"/>
    <w:rsid w:val="00DB2384"/>
    <w:rsid w:val="00DB293F"/>
    <w:rsid w:val="00DB328B"/>
    <w:rsid w:val="00DB3C3D"/>
    <w:rsid w:val="00DB4463"/>
    <w:rsid w:val="00DB618E"/>
    <w:rsid w:val="00DB6E52"/>
    <w:rsid w:val="00DC00A0"/>
    <w:rsid w:val="00DC3B96"/>
    <w:rsid w:val="00DC5B95"/>
    <w:rsid w:val="00DC6F26"/>
    <w:rsid w:val="00DD282A"/>
    <w:rsid w:val="00DD3292"/>
    <w:rsid w:val="00DD3E52"/>
    <w:rsid w:val="00DD63F5"/>
    <w:rsid w:val="00DD6B2F"/>
    <w:rsid w:val="00DE0E4F"/>
    <w:rsid w:val="00DE358C"/>
    <w:rsid w:val="00DE370D"/>
    <w:rsid w:val="00DE4E70"/>
    <w:rsid w:val="00DE4EF8"/>
    <w:rsid w:val="00DE55ED"/>
    <w:rsid w:val="00DE577C"/>
    <w:rsid w:val="00DE5784"/>
    <w:rsid w:val="00DE5979"/>
    <w:rsid w:val="00DE6656"/>
    <w:rsid w:val="00DE7C9D"/>
    <w:rsid w:val="00DF061D"/>
    <w:rsid w:val="00DF1315"/>
    <w:rsid w:val="00DF2599"/>
    <w:rsid w:val="00DF28D6"/>
    <w:rsid w:val="00DF2C6A"/>
    <w:rsid w:val="00DF2CAA"/>
    <w:rsid w:val="00DF3251"/>
    <w:rsid w:val="00DF3D9D"/>
    <w:rsid w:val="00DF4E69"/>
    <w:rsid w:val="00DF5044"/>
    <w:rsid w:val="00DF5CA0"/>
    <w:rsid w:val="00DF777B"/>
    <w:rsid w:val="00DF7BFE"/>
    <w:rsid w:val="00DF7D30"/>
    <w:rsid w:val="00E01B90"/>
    <w:rsid w:val="00E02653"/>
    <w:rsid w:val="00E02F85"/>
    <w:rsid w:val="00E03384"/>
    <w:rsid w:val="00E03BE2"/>
    <w:rsid w:val="00E05115"/>
    <w:rsid w:val="00E05963"/>
    <w:rsid w:val="00E06BF1"/>
    <w:rsid w:val="00E077FD"/>
    <w:rsid w:val="00E1136E"/>
    <w:rsid w:val="00E12BF5"/>
    <w:rsid w:val="00E13CD5"/>
    <w:rsid w:val="00E14E28"/>
    <w:rsid w:val="00E15463"/>
    <w:rsid w:val="00E1567E"/>
    <w:rsid w:val="00E16821"/>
    <w:rsid w:val="00E178F9"/>
    <w:rsid w:val="00E2026C"/>
    <w:rsid w:val="00E219E6"/>
    <w:rsid w:val="00E221E9"/>
    <w:rsid w:val="00E224E5"/>
    <w:rsid w:val="00E235E4"/>
    <w:rsid w:val="00E259D0"/>
    <w:rsid w:val="00E259E5"/>
    <w:rsid w:val="00E26347"/>
    <w:rsid w:val="00E26CAE"/>
    <w:rsid w:val="00E27CAC"/>
    <w:rsid w:val="00E31039"/>
    <w:rsid w:val="00E31E02"/>
    <w:rsid w:val="00E32062"/>
    <w:rsid w:val="00E327D6"/>
    <w:rsid w:val="00E33A38"/>
    <w:rsid w:val="00E347C3"/>
    <w:rsid w:val="00E4113D"/>
    <w:rsid w:val="00E412BC"/>
    <w:rsid w:val="00E4294C"/>
    <w:rsid w:val="00E43476"/>
    <w:rsid w:val="00E43878"/>
    <w:rsid w:val="00E43BC3"/>
    <w:rsid w:val="00E44E85"/>
    <w:rsid w:val="00E459FA"/>
    <w:rsid w:val="00E45FEF"/>
    <w:rsid w:val="00E473DD"/>
    <w:rsid w:val="00E51533"/>
    <w:rsid w:val="00E51C2C"/>
    <w:rsid w:val="00E52A0A"/>
    <w:rsid w:val="00E562F8"/>
    <w:rsid w:val="00E567D5"/>
    <w:rsid w:val="00E57A24"/>
    <w:rsid w:val="00E60A3D"/>
    <w:rsid w:val="00E61037"/>
    <w:rsid w:val="00E625B2"/>
    <w:rsid w:val="00E63CEC"/>
    <w:rsid w:val="00E649B5"/>
    <w:rsid w:val="00E653D2"/>
    <w:rsid w:val="00E65D5C"/>
    <w:rsid w:val="00E65F2E"/>
    <w:rsid w:val="00E66EA2"/>
    <w:rsid w:val="00E66F7E"/>
    <w:rsid w:val="00E70A5E"/>
    <w:rsid w:val="00E71AA4"/>
    <w:rsid w:val="00E72353"/>
    <w:rsid w:val="00E725FE"/>
    <w:rsid w:val="00E729AD"/>
    <w:rsid w:val="00E72AFB"/>
    <w:rsid w:val="00E731DB"/>
    <w:rsid w:val="00E75152"/>
    <w:rsid w:val="00E752F1"/>
    <w:rsid w:val="00E75462"/>
    <w:rsid w:val="00E757BC"/>
    <w:rsid w:val="00E76A95"/>
    <w:rsid w:val="00E76EB6"/>
    <w:rsid w:val="00E82A15"/>
    <w:rsid w:val="00E855C7"/>
    <w:rsid w:val="00E86087"/>
    <w:rsid w:val="00E86E91"/>
    <w:rsid w:val="00E8773C"/>
    <w:rsid w:val="00E90050"/>
    <w:rsid w:val="00E903DD"/>
    <w:rsid w:val="00E911C7"/>
    <w:rsid w:val="00E91457"/>
    <w:rsid w:val="00E91EFE"/>
    <w:rsid w:val="00E926D0"/>
    <w:rsid w:val="00E93418"/>
    <w:rsid w:val="00E93C08"/>
    <w:rsid w:val="00E94419"/>
    <w:rsid w:val="00E94BA9"/>
    <w:rsid w:val="00E95892"/>
    <w:rsid w:val="00E95A3C"/>
    <w:rsid w:val="00E95D3D"/>
    <w:rsid w:val="00E95E39"/>
    <w:rsid w:val="00E96AE9"/>
    <w:rsid w:val="00E96CF8"/>
    <w:rsid w:val="00E97EA1"/>
    <w:rsid w:val="00EA1CFD"/>
    <w:rsid w:val="00EA1DA0"/>
    <w:rsid w:val="00EA5CD5"/>
    <w:rsid w:val="00EA5E9D"/>
    <w:rsid w:val="00EA6F76"/>
    <w:rsid w:val="00EA6FED"/>
    <w:rsid w:val="00EA75F5"/>
    <w:rsid w:val="00EA7AC4"/>
    <w:rsid w:val="00EA7BC0"/>
    <w:rsid w:val="00EB0070"/>
    <w:rsid w:val="00EB105E"/>
    <w:rsid w:val="00EB1EF4"/>
    <w:rsid w:val="00EB20BF"/>
    <w:rsid w:val="00EB32D4"/>
    <w:rsid w:val="00EB4095"/>
    <w:rsid w:val="00EB537C"/>
    <w:rsid w:val="00EB5AD7"/>
    <w:rsid w:val="00EB76AC"/>
    <w:rsid w:val="00EC0D93"/>
    <w:rsid w:val="00EC0FAA"/>
    <w:rsid w:val="00EC1FEB"/>
    <w:rsid w:val="00EC28D7"/>
    <w:rsid w:val="00EC41C6"/>
    <w:rsid w:val="00EC5A38"/>
    <w:rsid w:val="00EC67B1"/>
    <w:rsid w:val="00EC69A1"/>
    <w:rsid w:val="00EC7CA1"/>
    <w:rsid w:val="00EC7F24"/>
    <w:rsid w:val="00ED082E"/>
    <w:rsid w:val="00ED103B"/>
    <w:rsid w:val="00ED1772"/>
    <w:rsid w:val="00ED177E"/>
    <w:rsid w:val="00ED1A4D"/>
    <w:rsid w:val="00ED30C2"/>
    <w:rsid w:val="00ED3B2E"/>
    <w:rsid w:val="00ED5FC2"/>
    <w:rsid w:val="00ED6CA8"/>
    <w:rsid w:val="00ED6E65"/>
    <w:rsid w:val="00ED6ECE"/>
    <w:rsid w:val="00EE0705"/>
    <w:rsid w:val="00EE15BF"/>
    <w:rsid w:val="00EE1AD3"/>
    <w:rsid w:val="00EE24CF"/>
    <w:rsid w:val="00EE4636"/>
    <w:rsid w:val="00EE72ED"/>
    <w:rsid w:val="00EF10E8"/>
    <w:rsid w:val="00EF2048"/>
    <w:rsid w:val="00EF286B"/>
    <w:rsid w:val="00EF2EB0"/>
    <w:rsid w:val="00EF3625"/>
    <w:rsid w:val="00EF3A4F"/>
    <w:rsid w:val="00EF3F5E"/>
    <w:rsid w:val="00EF594D"/>
    <w:rsid w:val="00EF642E"/>
    <w:rsid w:val="00EF65E4"/>
    <w:rsid w:val="00EF666B"/>
    <w:rsid w:val="00EF6A85"/>
    <w:rsid w:val="00EF6C40"/>
    <w:rsid w:val="00EF731C"/>
    <w:rsid w:val="00EF7B7C"/>
    <w:rsid w:val="00F0005A"/>
    <w:rsid w:val="00F017FF"/>
    <w:rsid w:val="00F0192B"/>
    <w:rsid w:val="00F02A6C"/>
    <w:rsid w:val="00F05FFF"/>
    <w:rsid w:val="00F06B14"/>
    <w:rsid w:val="00F06B76"/>
    <w:rsid w:val="00F10A67"/>
    <w:rsid w:val="00F10E49"/>
    <w:rsid w:val="00F10EBB"/>
    <w:rsid w:val="00F111FD"/>
    <w:rsid w:val="00F114F4"/>
    <w:rsid w:val="00F1307A"/>
    <w:rsid w:val="00F13080"/>
    <w:rsid w:val="00F1338A"/>
    <w:rsid w:val="00F13729"/>
    <w:rsid w:val="00F1432D"/>
    <w:rsid w:val="00F14583"/>
    <w:rsid w:val="00F149FF"/>
    <w:rsid w:val="00F14B60"/>
    <w:rsid w:val="00F14F67"/>
    <w:rsid w:val="00F15521"/>
    <w:rsid w:val="00F155D0"/>
    <w:rsid w:val="00F156C2"/>
    <w:rsid w:val="00F164FE"/>
    <w:rsid w:val="00F16572"/>
    <w:rsid w:val="00F166F7"/>
    <w:rsid w:val="00F169C5"/>
    <w:rsid w:val="00F16DC9"/>
    <w:rsid w:val="00F17B9A"/>
    <w:rsid w:val="00F17C31"/>
    <w:rsid w:val="00F206F2"/>
    <w:rsid w:val="00F2197E"/>
    <w:rsid w:val="00F22675"/>
    <w:rsid w:val="00F23F20"/>
    <w:rsid w:val="00F24032"/>
    <w:rsid w:val="00F24B17"/>
    <w:rsid w:val="00F24D28"/>
    <w:rsid w:val="00F25A5A"/>
    <w:rsid w:val="00F26684"/>
    <w:rsid w:val="00F3016A"/>
    <w:rsid w:val="00F30887"/>
    <w:rsid w:val="00F318AE"/>
    <w:rsid w:val="00F31EF4"/>
    <w:rsid w:val="00F322E1"/>
    <w:rsid w:val="00F3282B"/>
    <w:rsid w:val="00F32E59"/>
    <w:rsid w:val="00F33865"/>
    <w:rsid w:val="00F350E6"/>
    <w:rsid w:val="00F359DF"/>
    <w:rsid w:val="00F35CE5"/>
    <w:rsid w:val="00F3656A"/>
    <w:rsid w:val="00F365D0"/>
    <w:rsid w:val="00F36A9D"/>
    <w:rsid w:val="00F36B01"/>
    <w:rsid w:val="00F36E6B"/>
    <w:rsid w:val="00F40127"/>
    <w:rsid w:val="00F42176"/>
    <w:rsid w:val="00F43814"/>
    <w:rsid w:val="00F43AFD"/>
    <w:rsid w:val="00F45A34"/>
    <w:rsid w:val="00F46846"/>
    <w:rsid w:val="00F51271"/>
    <w:rsid w:val="00F519F3"/>
    <w:rsid w:val="00F52DFB"/>
    <w:rsid w:val="00F55025"/>
    <w:rsid w:val="00F55136"/>
    <w:rsid w:val="00F5589E"/>
    <w:rsid w:val="00F56DB5"/>
    <w:rsid w:val="00F56E56"/>
    <w:rsid w:val="00F601E5"/>
    <w:rsid w:val="00F60C78"/>
    <w:rsid w:val="00F617E6"/>
    <w:rsid w:val="00F62771"/>
    <w:rsid w:val="00F62B5E"/>
    <w:rsid w:val="00F6306C"/>
    <w:rsid w:val="00F64402"/>
    <w:rsid w:val="00F6651D"/>
    <w:rsid w:val="00F66744"/>
    <w:rsid w:val="00F673CD"/>
    <w:rsid w:val="00F701B5"/>
    <w:rsid w:val="00F71C2A"/>
    <w:rsid w:val="00F72097"/>
    <w:rsid w:val="00F732D6"/>
    <w:rsid w:val="00F7426E"/>
    <w:rsid w:val="00F744BD"/>
    <w:rsid w:val="00F7575A"/>
    <w:rsid w:val="00F7584E"/>
    <w:rsid w:val="00F75D71"/>
    <w:rsid w:val="00F76BB6"/>
    <w:rsid w:val="00F76D78"/>
    <w:rsid w:val="00F809D1"/>
    <w:rsid w:val="00F81931"/>
    <w:rsid w:val="00F82DF8"/>
    <w:rsid w:val="00F842F2"/>
    <w:rsid w:val="00F843DF"/>
    <w:rsid w:val="00F85DC4"/>
    <w:rsid w:val="00F86ED4"/>
    <w:rsid w:val="00F8733F"/>
    <w:rsid w:val="00F87718"/>
    <w:rsid w:val="00F90321"/>
    <w:rsid w:val="00F90BD5"/>
    <w:rsid w:val="00F91AC5"/>
    <w:rsid w:val="00F93995"/>
    <w:rsid w:val="00F93B5C"/>
    <w:rsid w:val="00F942DB"/>
    <w:rsid w:val="00F94788"/>
    <w:rsid w:val="00F95C83"/>
    <w:rsid w:val="00F967D0"/>
    <w:rsid w:val="00F96929"/>
    <w:rsid w:val="00F96985"/>
    <w:rsid w:val="00F97741"/>
    <w:rsid w:val="00F97DA4"/>
    <w:rsid w:val="00FA1293"/>
    <w:rsid w:val="00FA32FC"/>
    <w:rsid w:val="00FA3C15"/>
    <w:rsid w:val="00FA3EF6"/>
    <w:rsid w:val="00FA5C01"/>
    <w:rsid w:val="00FA5CE4"/>
    <w:rsid w:val="00FA7872"/>
    <w:rsid w:val="00FB02F4"/>
    <w:rsid w:val="00FB0E83"/>
    <w:rsid w:val="00FB151B"/>
    <w:rsid w:val="00FB2231"/>
    <w:rsid w:val="00FB2E04"/>
    <w:rsid w:val="00FB3997"/>
    <w:rsid w:val="00FB52C7"/>
    <w:rsid w:val="00FB56B7"/>
    <w:rsid w:val="00FC1369"/>
    <w:rsid w:val="00FC2471"/>
    <w:rsid w:val="00FC26A0"/>
    <w:rsid w:val="00FC3CC5"/>
    <w:rsid w:val="00FC47A9"/>
    <w:rsid w:val="00FC6631"/>
    <w:rsid w:val="00FC71E9"/>
    <w:rsid w:val="00FC7673"/>
    <w:rsid w:val="00FC78A3"/>
    <w:rsid w:val="00FC7C41"/>
    <w:rsid w:val="00FD087C"/>
    <w:rsid w:val="00FD08C9"/>
    <w:rsid w:val="00FD0B67"/>
    <w:rsid w:val="00FD110A"/>
    <w:rsid w:val="00FD2D48"/>
    <w:rsid w:val="00FD3467"/>
    <w:rsid w:val="00FD34E6"/>
    <w:rsid w:val="00FD3799"/>
    <w:rsid w:val="00FD3C0D"/>
    <w:rsid w:val="00FD45EA"/>
    <w:rsid w:val="00FD7DC7"/>
    <w:rsid w:val="00FE14A9"/>
    <w:rsid w:val="00FE3348"/>
    <w:rsid w:val="00FE3F7C"/>
    <w:rsid w:val="00FE46F5"/>
    <w:rsid w:val="00FE486E"/>
    <w:rsid w:val="00FE6080"/>
    <w:rsid w:val="00FE6E3B"/>
    <w:rsid w:val="00FF003D"/>
    <w:rsid w:val="00FF0321"/>
    <w:rsid w:val="00FF0A63"/>
    <w:rsid w:val="00FF1252"/>
    <w:rsid w:val="00FF16EB"/>
    <w:rsid w:val="00FF1BA3"/>
    <w:rsid w:val="00FF1F5D"/>
    <w:rsid w:val="00FF2039"/>
    <w:rsid w:val="00FF218E"/>
    <w:rsid w:val="00FF2CFC"/>
    <w:rsid w:val="00FF340B"/>
    <w:rsid w:val="00FF38E1"/>
    <w:rsid w:val="00FF3DB7"/>
    <w:rsid w:val="00FF48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5FB5"/>
    <w:rPr>
      <w:rFonts w:ascii="Arial" w:hAnsi="Arial"/>
      <w:sz w:val="24"/>
      <w:lang w:eastAsia="en-US"/>
    </w:rPr>
  </w:style>
  <w:style w:type="paragraph" w:styleId="Heading1">
    <w:name w:val="heading 1"/>
    <w:basedOn w:val="Normal"/>
    <w:next w:val="Normal"/>
    <w:link w:val="Heading1Char"/>
    <w:qFormat/>
    <w:rsid w:val="001C432B"/>
    <w:pPr>
      <w:keepNext/>
      <w:numPr>
        <w:numId w:val="1"/>
      </w:numPr>
      <w:shd w:val="clear" w:color="auto" w:fill="6673AC"/>
      <w:spacing w:before="240" w:after="60"/>
      <w:outlineLvl w:val="0"/>
    </w:pPr>
    <w:rPr>
      <w:rFonts w:ascii="Arial Bold" w:hAnsi="Arial Bold" w:cs="Arial"/>
      <w:b/>
      <w:bCs/>
      <w:color w:val="FFFFFF" w:themeColor="background1"/>
      <w:kern w:val="32"/>
      <w:szCs w:val="32"/>
    </w:rPr>
  </w:style>
  <w:style w:type="paragraph" w:styleId="Heading2">
    <w:name w:val="heading 2"/>
    <w:basedOn w:val="Normal"/>
    <w:next w:val="Normal"/>
    <w:link w:val="Heading2Char"/>
    <w:qFormat/>
    <w:rsid w:val="00A234E9"/>
    <w:pPr>
      <w:keepNext/>
      <w:spacing w:before="240" w:after="60"/>
      <w:outlineLvl w:val="1"/>
    </w:pPr>
    <w:rPr>
      <w:rFonts w:ascii="Arial Bold" w:hAnsi="Arial Bold" w:cs="Arial"/>
      <w:b/>
      <w:bCs/>
      <w:iCs/>
      <w:szCs w:val="28"/>
    </w:rPr>
  </w:style>
  <w:style w:type="paragraph" w:styleId="Heading3">
    <w:name w:val="heading 3"/>
    <w:basedOn w:val="Normal"/>
    <w:next w:val="Normal"/>
    <w:qFormat/>
    <w:rsid w:val="00A64115"/>
    <w:pPr>
      <w:keepNext/>
      <w:tabs>
        <w:tab w:val="num" w:pos="720"/>
      </w:tabs>
      <w:ind w:left="720" w:hanging="432"/>
      <w:jc w:val="center"/>
      <w:outlineLvl w:val="2"/>
    </w:pPr>
    <w:rPr>
      <w:b/>
      <w:color w:val="0000FF"/>
    </w:rPr>
  </w:style>
  <w:style w:type="paragraph" w:styleId="Heading4">
    <w:name w:val="heading 4"/>
    <w:basedOn w:val="Normal"/>
    <w:next w:val="Normal"/>
    <w:qFormat/>
    <w:rsid w:val="00A64115"/>
    <w:pPr>
      <w:keepNext/>
      <w:tabs>
        <w:tab w:val="num" w:pos="864"/>
      </w:tabs>
      <w:ind w:left="864" w:hanging="144"/>
      <w:jc w:val="center"/>
      <w:outlineLvl w:val="3"/>
    </w:pPr>
    <w:rPr>
      <w:b/>
    </w:rPr>
  </w:style>
  <w:style w:type="paragraph" w:styleId="Heading5">
    <w:name w:val="heading 5"/>
    <w:basedOn w:val="Normal"/>
    <w:next w:val="Normal"/>
    <w:qFormat/>
    <w:rsid w:val="00A64115"/>
    <w:pPr>
      <w:keepNext/>
      <w:tabs>
        <w:tab w:val="num" w:pos="1008"/>
      </w:tabs>
      <w:ind w:left="1008" w:hanging="432"/>
      <w:jc w:val="center"/>
      <w:outlineLvl w:val="4"/>
    </w:pPr>
    <w:rPr>
      <w:b/>
    </w:rPr>
  </w:style>
  <w:style w:type="paragraph" w:styleId="Heading6">
    <w:name w:val="heading 6"/>
    <w:basedOn w:val="Normal"/>
    <w:next w:val="Normal"/>
    <w:qFormat/>
    <w:rsid w:val="00A64115"/>
    <w:pPr>
      <w:keepNext/>
      <w:tabs>
        <w:tab w:val="num" w:pos="1152"/>
      </w:tabs>
      <w:ind w:left="1152" w:hanging="432"/>
      <w:jc w:val="center"/>
      <w:outlineLvl w:val="5"/>
    </w:pPr>
    <w:rPr>
      <w:color w:val="FFFFFF"/>
    </w:rPr>
  </w:style>
  <w:style w:type="paragraph" w:styleId="Heading7">
    <w:name w:val="heading 7"/>
    <w:basedOn w:val="Normal"/>
    <w:next w:val="Normal"/>
    <w:qFormat/>
    <w:rsid w:val="00A64115"/>
    <w:pPr>
      <w:keepNext/>
      <w:tabs>
        <w:tab w:val="num" w:pos="1296"/>
      </w:tabs>
      <w:ind w:left="1296" w:hanging="288"/>
      <w:jc w:val="center"/>
      <w:outlineLvl w:val="6"/>
    </w:pPr>
    <w:rPr>
      <w:b/>
      <w:color w:val="FFFFFF"/>
    </w:rPr>
  </w:style>
  <w:style w:type="paragraph" w:styleId="Heading8">
    <w:name w:val="heading 8"/>
    <w:basedOn w:val="Normal"/>
    <w:next w:val="Normal"/>
    <w:qFormat/>
    <w:rsid w:val="00A64115"/>
    <w:pPr>
      <w:keepNext/>
      <w:tabs>
        <w:tab w:val="num" w:pos="1440"/>
      </w:tabs>
      <w:ind w:left="1440" w:hanging="432"/>
      <w:outlineLvl w:val="7"/>
    </w:pPr>
    <w:rPr>
      <w:lang w:val="en-US"/>
    </w:rPr>
  </w:style>
  <w:style w:type="paragraph" w:styleId="Heading9">
    <w:name w:val="heading 9"/>
    <w:basedOn w:val="Normal"/>
    <w:next w:val="Normal"/>
    <w:qFormat/>
    <w:rsid w:val="00A64115"/>
    <w:pPr>
      <w:keepNext/>
      <w:tabs>
        <w:tab w:val="num" w:pos="1584"/>
      </w:tabs>
      <w:ind w:left="1584" w:hanging="144"/>
      <w:jc w:val="cente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rsid w:val="002D3804"/>
    <w:pPr>
      <w:framePr w:w="7920" w:h="1980" w:hRule="exact" w:hSpace="180" w:wrap="auto" w:hAnchor="page" w:xAlign="center" w:yAlign="bottom"/>
      <w:ind w:left="2880"/>
    </w:pPr>
    <w:rPr>
      <w:rFonts w:cs="Arial"/>
    </w:rPr>
  </w:style>
  <w:style w:type="paragraph" w:styleId="Header">
    <w:name w:val="header"/>
    <w:basedOn w:val="Normal"/>
    <w:link w:val="HeaderChar"/>
    <w:rsid w:val="001D1CF4"/>
    <w:pPr>
      <w:tabs>
        <w:tab w:val="center" w:pos="4320"/>
        <w:tab w:val="right" w:pos="8640"/>
      </w:tabs>
    </w:pPr>
  </w:style>
  <w:style w:type="paragraph" w:styleId="Footer">
    <w:name w:val="footer"/>
    <w:basedOn w:val="Normal"/>
    <w:link w:val="FooterChar"/>
    <w:rsid w:val="001D1CF4"/>
    <w:pPr>
      <w:tabs>
        <w:tab w:val="center" w:pos="4320"/>
        <w:tab w:val="right" w:pos="8640"/>
      </w:tabs>
    </w:pPr>
  </w:style>
  <w:style w:type="paragraph" w:customStyle="1" w:styleId="Char">
    <w:name w:val="Char"/>
    <w:basedOn w:val="Normal"/>
    <w:rsid w:val="006C29D6"/>
    <w:pPr>
      <w:numPr>
        <w:ilvl w:val="3"/>
        <w:numId w:val="6"/>
      </w:numPr>
      <w:spacing w:after="160" w:line="240" w:lineRule="exact"/>
    </w:pPr>
    <w:rPr>
      <w:lang w:val="en-US"/>
    </w:rPr>
  </w:style>
  <w:style w:type="table" w:styleId="TableGrid">
    <w:name w:val="Table Grid"/>
    <w:basedOn w:val="TableNormal"/>
    <w:rsid w:val="001D1C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1PatternClear">
    <w:name w:val="Style Heading 1 + Pattern: Clear"/>
    <w:basedOn w:val="Heading1"/>
    <w:rsid w:val="001D1CF4"/>
    <w:pPr>
      <w:shd w:val="clear" w:color="auto" w:fill="auto"/>
    </w:pPr>
    <w:rPr>
      <w:rFonts w:cs="Times New Roman"/>
      <w:sz w:val="22"/>
      <w:szCs w:val="20"/>
    </w:rPr>
  </w:style>
  <w:style w:type="paragraph" w:styleId="TOC2">
    <w:name w:val="toc 2"/>
    <w:basedOn w:val="Normal"/>
    <w:next w:val="Normal"/>
    <w:autoRedefine/>
    <w:semiHidden/>
    <w:rsid w:val="00F96985"/>
    <w:pPr>
      <w:spacing w:before="240"/>
    </w:pPr>
    <w:rPr>
      <w:rFonts w:ascii="Times New Roman" w:hAnsi="Times New Roman"/>
      <w:b/>
      <w:bCs/>
      <w:sz w:val="20"/>
    </w:rPr>
  </w:style>
  <w:style w:type="paragraph" w:styleId="TOC1">
    <w:name w:val="toc 1"/>
    <w:basedOn w:val="Normal"/>
    <w:next w:val="Normal"/>
    <w:autoRedefine/>
    <w:uiPriority w:val="39"/>
    <w:rsid w:val="00F96985"/>
    <w:pPr>
      <w:spacing w:before="360"/>
    </w:pPr>
    <w:rPr>
      <w:rFonts w:cs="Arial"/>
      <w:b/>
      <w:bCs/>
      <w:caps/>
      <w:szCs w:val="24"/>
    </w:rPr>
  </w:style>
  <w:style w:type="character" w:styleId="Hyperlink">
    <w:name w:val="Hyperlink"/>
    <w:uiPriority w:val="99"/>
    <w:rsid w:val="00F96985"/>
    <w:rPr>
      <w:rFonts w:ascii="Arial" w:hAnsi="Arial"/>
      <w:color w:val="0000FF"/>
      <w:sz w:val="22"/>
      <w:u w:val="single"/>
      <w:lang w:val="en-US" w:eastAsia="en-US" w:bidi="ar-SA"/>
    </w:rPr>
  </w:style>
  <w:style w:type="paragraph" w:styleId="TOC3">
    <w:name w:val="toc 3"/>
    <w:basedOn w:val="Normal"/>
    <w:next w:val="Normal"/>
    <w:autoRedefine/>
    <w:semiHidden/>
    <w:rsid w:val="00F96985"/>
    <w:pPr>
      <w:ind w:left="220"/>
    </w:pPr>
    <w:rPr>
      <w:rFonts w:ascii="Times New Roman" w:hAnsi="Times New Roman"/>
      <w:sz w:val="20"/>
    </w:rPr>
  </w:style>
  <w:style w:type="paragraph" w:styleId="TOC4">
    <w:name w:val="toc 4"/>
    <w:basedOn w:val="Normal"/>
    <w:next w:val="Normal"/>
    <w:autoRedefine/>
    <w:semiHidden/>
    <w:rsid w:val="00F96985"/>
    <w:pPr>
      <w:ind w:left="440"/>
    </w:pPr>
    <w:rPr>
      <w:rFonts w:ascii="Times New Roman" w:hAnsi="Times New Roman"/>
      <w:sz w:val="20"/>
    </w:rPr>
  </w:style>
  <w:style w:type="paragraph" w:styleId="TOC5">
    <w:name w:val="toc 5"/>
    <w:basedOn w:val="Normal"/>
    <w:next w:val="Normal"/>
    <w:autoRedefine/>
    <w:semiHidden/>
    <w:rsid w:val="00F96985"/>
    <w:pPr>
      <w:ind w:left="660"/>
    </w:pPr>
    <w:rPr>
      <w:rFonts w:ascii="Times New Roman" w:hAnsi="Times New Roman"/>
      <w:sz w:val="20"/>
    </w:rPr>
  </w:style>
  <w:style w:type="paragraph" w:styleId="TOC6">
    <w:name w:val="toc 6"/>
    <w:basedOn w:val="Normal"/>
    <w:next w:val="Normal"/>
    <w:autoRedefine/>
    <w:semiHidden/>
    <w:rsid w:val="00F96985"/>
    <w:pPr>
      <w:ind w:left="880"/>
    </w:pPr>
    <w:rPr>
      <w:rFonts w:ascii="Times New Roman" w:hAnsi="Times New Roman"/>
      <w:sz w:val="20"/>
    </w:rPr>
  </w:style>
  <w:style w:type="paragraph" w:styleId="TOC7">
    <w:name w:val="toc 7"/>
    <w:basedOn w:val="Normal"/>
    <w:next w:val="Normal"/>
    <w:autoRedefine/>
    <w:semiHidden/>
    <w:rsid w:val="00F96985"/>
    <w:pPr>
      <w:ind w:left="1100"/>
    </w:pPr>
    <w:rPr>
      <w:rFonts w:ascii="Times New Roman" w:hAnsi="Times New Roman"/>
      <w:sz w:val="20"/>
    </w:rPr>
  </w:style>
  <w:style w:type="paragraph" w:styleId="TOC8">
    <w:name w:val="toc 8"/>
    <w:basedOn w:val="Normal"/>
    <w:next w:val="Normal"/>
    <w:autoRedefine/>
    <w:semiHidden/>
    <w:rsid w:val="00F96985"/>
    <w:pPr>
      <w:ind w:left="1320"/>
    </w:pPr>
    <w:rPr>
      <w:rFonts w:ascii="Times New Roman" w:hAnsi="Times New Roman"/>
      <w:sz w:val="20"/>
    </w:rPr>
  </w:style>
  <w:style w:type="paragraph" w:styleId="TOC9">
    <w:name w:val="toc 9"/>
    <w:basedOn w:val="Normal"/>
    <w:next w:val="Normal"/>
    <w:autoRedefine/>
    <w:semiHidden/>
    <w:rsid w:val="00F96985"/>
    <w:pPr>
      <w:ind w:left="1540"/>
    </w:pPr>
    <w:rPr>
      <w:rFonts w:ascii="Times New Roman" w:hAnsi="Times New Roman"/>
      <w:sz w:val="20"/>
    </w:rPr>
  </w:style>
  <w:style w:type="numbering" w:customStyle="1" w:styleId="StyleOutlinenumbered">
    <w:name w:val="Style Outline numbered"/>
    <w:basedOn w:val="NoList"/>
    <w:rsid w:val="00EC69A1"/>
    <w:pPr>
      <w:numPr>
        <w:numId w:val="2"/>
      </w:numPr>
    </w:pPr>
  </w:style>
  <w:style w:type="paragraph" w:customStyle="1" w:styleId="Char0">
    <w:name w:val="Char"/>
    <w:basedOn w:val="Normal"/>
    <w:rsid w:val="006C29D6"/>
    <w:pPr>
      <w:spacing w:after="160" w:line="240" w:lineRule="exact"/>
    </w:pPr>
    <w:rPr>
      <w:rFonts w:ascii="Verdana" w:hAnsi="Verdana"/>
      <w:sz w:val="20"/>
      <w:lang w:val="en-US"/>
    </w:rPr>
  </w:style>
  <w:style w:type="paragraph" w:customStyle="1" w:styleId="Default">
    <w:name w:val="Default"/>
    <w:rsid w:val="006C29D6"/>
    <w:pPr>
      <w:widowControl w:val="0"/>
      <w:autoSpaceDE w:val="0"/>
      <w:autoSpaceDN w:val="0"/>
      <w:adjustRightInd w:val="0"/>
    </w:pPr>
    <w:rPr>
      <w:rFonts w:ascii="Arial" w:hAnsi="Arial" w:cs="Arial"/>
      <w:color w:val="000000"/>
      <w:sz w:val="24"/>
      <w:szCs w:val="24"/>
      <w:lang w:val="en-US" w:eastAsia="en-US"/>
    </w:rPr>
  </w:style>
  <w:style w:type="character" w:styleId="PageNumber">
    <w:name w:val="page number"/>
    <w:basedOn w:val="DefaultParagraphFont"/>
    <w:rsid w:val="00A64115"/>
    <w:rPr>
      <w:rFonts w:ascii="Arial" w:hAnsi="Arial"/>
      <w:sz w:val="22"/>
      <w:lang w:val="en-US" w:eastAsia="en-US" w:bidi="ar-SA"/>
    </w:rPr>
  </w:style>
  <w:style w:type="paragraph" w:styleId="BodyText">
    <w:name w:val="Body Text"/>
    <w:basedOn w:val="Normal"/>
    <w:rsid w:val="00A64115"/>
  </w:style>
  <w:style w:type="paragraph" w:styleId="BodyTextIndent">
    <w:name w:val="Body Text Indent"/>
    <w:basedOn w:val="Normal"/>
    <w:rsid w:val="00A64115"/>
    <w:pPr>
      <w:ind w:left="720" w:hanging="720"/>
    </w:pPr>
    <w:rPr>
      <w:rFonts w:cs="Arial"/>
    </w:rPr>
  </w:style>
  <w:style w:type="paragraph" w:styleId="BodyTextIndent2">
    <w:name w:val="Body Text Indent 2"/>
    <w:basedOn w:val="Normal"/>
    <w:rsid w:val="00A64115"/>
    <w:pPr>
      <w:ind w:left="720"/>
    </w:pPr>
    <w:rPr>
      <w:rFonts w:cs="Arial"/>
    </w:rPr>
  </w:style>
  <w:style w:type="paragraph" w:styleId="BodyTextIndent3">
    <w:name w:val="Body Text Indent 3"/>
    <w:basedOn w:val="Normal"/>
    <w:rsid w:val="00A64115"/>
    <w:pPr>
      <w:ind w:left="720"/>
    </w:pPr>
    <w:rPr>
      <w:rFonts w:cs="Arial"/>
      <w:b/>
    </w:rPr>
  </w:style>
  <w:style w:type="paragraph" w:styleId="BodyText2">
    <w:name w:val="Body Text 2"/>
    <w:basedOn w:val="Normal"/>
    <w:rsid w:val="00A64115"/>
    <w:pPr>
      <w:shd w:val="solid" w:color="auto" w:fill="auto"/>
      <w:jc w:val="center"/>
    </w:pPr>
    <w:rPr>
      <w:b/>
      <w:sz w:val="36"/>
    </w:rPr>
  </w:style>
  <w:style w:type="paragraph" w:styleId="Title">
    <w:name w:val="Title"/>
    <w:basedOn w:val="Normal"/>
    <w:qFormat/>
    <w:rsid w:val="00A64115"/>
    <w:pPr>
      <w:jc w:val="center"/>
    </w:pPr>
    <w:rPr>
      <w:b/>
    </w:rPr>
  </w:style>
  <w:style w:type="paragraph" w:styleId="DocumentMap">
    <w:name w:val="Document Map"/>
    <w:basedOn w:val="Normal"/>
    <w:semiHidden/>
    <w:rsid w:val="00A64115"/>
    <w:pPr>
      <w:shd w:val="clear" w:color="auto" w:fill="000080"/>
    </w:pPr>
    <w:rPr>
      <w:rFonts w:ascii="Tahoma" w:hAnsi="Tahoma"/>
    </w:rPr>
  </w:style>
  <w:style w:type="paragraph" w:styleId="BodyText3">
    <w:name w:val="Body Text 3"/>
    <w:basedOn w:val="Normal"/>
    <w:rsid w:val="00A64115"/>
    <w:rPr>
      <w:b/>
      <w:color w:val="FFFFFF"/>
    </w:rPr>
  </w:style>
  <w:style w:type="paragraph" w:styleId="NormalWeb">
    <w:name w:val="Normal (Web)"/>
    <w:basedOn w:val="Normal"/>
    <w:rsid w:val="00A64115"/>
    <w:pPr>
      <w:spacing w:before="100" w:beforeAutospacing="1" w:after="100" w:afterAutospacing="1"/>
    </w:pPr>
    <w:rPr>
      <w:rFonts w:cs="Arial"/>
      <w:color w:val="000000"/>
      <w:sz w:val="18"/>
      <w:szCs w:val="18"/>
    </w:rPr>
  </w:style>
  <w:style w:type="paragraph" w:styleId="FootnoteText">
    <w:name w:val="footnote text"/>
    <w:basedOn w:val="Normal"/>
    <w:semiHidden/>
    <w:rsid w:val="00A64115"/>
  </w:style>
  <w:style w:type="character" w:styleId="FootnoteReference">
    <w:name w:val="footnote reference"/>
    <w:semiHidden/>
    <w:rsid w:val="00A64115"/>
    <w:rPr>
      <w:rFonts w:ascii="Arial" w:hAnsi="Arial"/>
      <w:sz w:val="22"/>
      <w:vertAlign w:val="superscript"/>
      <w:lang w:val="en-US" w:eastAsia="en-US" w:bidi="ar-SA"/>
    </w:rPr>
  </w:style>
  <w:style w:type="character" w:styleId="FollowedHyperlink">
    <w:name w:val="FollowedHyperlink"/>
    <w:rsid w:val="00A64115"/>
    <w:rPr>
      <w:rFonts w:ascii="Arial" w:hAnsi="Arial"/>
      <w:color w:val="800080"/>
      <w:sz w:val="22"/>
      <w:u w:val="single"/>
      <w:lang w:val="en-US" w:eastAsia="en-US" w:bidi="ar-SA"/>
    </w:rPr>
  </w:style>
  <w:style w:type="paragraph" w:styleId="BlockText">
    <w:name w:val="Block Text"/>
    <w:basedOn w:val="Normal"/>
    <w:rsid w:val="00A64115"/>
    <w:pPr>
      <w:ind w:left="360" w:right="44" w:hanging="300"/>
    </w:pPr>
  </w:style>
  <w:style w:type="paragraph" w:styleId="BalloonText">
    <w:name w:val="Balloon Text"/>
    <w:basedOn w:val="Normal"/>
    <w:semiHidden/>
    <w:rsid w:val="00A64115"/>
    <w:rPr>
      <w:rFonts w:ascii="Tahoma" w:hAnsi="Tahoma" w:cs="Tahoma"/>
      <w:sz w:val="16"/>
      <w:szCs w:val="16"/>
    </w:rPr>
  </w:style>
  <w:style w:type="numbering" w:customStyle="1" w:styleId="StyleStyleOutlinenumberedOutlinenumbered">
    <w:name w:val="Style Style Outline numbered + Outline numbered"/>
    <w:basedOn w:val="NoList"/>
    <w:rsid w:val="00A64115"/>
    <w:pPr>
      <w:numPr>
        <w:numId w:val="3"/>
      </w:numPr>
    </w:pPr>
  </w:style>
  <w:style w:type="character" w:styleId="CommentReference">
    <w:name w:val="annotation reference"/>
    <w:semiHidden/>
    <w:rsid w:val="00A64115"/>
    <w:rPr>
      <w:rFonts w:ascii="Arial" w:hAnsi="Arial"/>
      <w:sz w:val="16"/>
      <w:szCs w:val="16"/>
      <w:lang w:val="en-US" w:eastAsia="en-US" w:bidi="ar-SA"/>
    </w:rPr>
  </w:style>
  <w:style w:type="paragraph" w:styleId="CommentText">
    <w:name w:val="annotation text"/>
    <w:basedOn w:val="Normal"/>
    <w:semiHidden/>
    <w:rsid w:val="00A64115"/>
    <w:rPr>
      <w:sz w:val="20"/>
    </w:rPr>
  </w:style>
  <w:style w:type="paragraph" w:styleId="CommentSubject">
    <w:name w:val="annotation subject"/>
    <w:basedOn w:val="CommentText"/>
    <w:next w:val="CommentText"/>
    <w:semiHidden/>
    <w:rsid w:val="00A64115"/>
    <w:rPr>
      <w:b/>
      <w:bCs/>
    </w:rPr>
  </w:style>
  <w:style w:type="paragraph" w:customStyle="1" w:styleId="DefaultParagraphFontParaCharCharCharCharCharCharCharCharCharCharCharCharCharCharChar1CharCharCharCharCharCharCharCharChar1CharCharCharCharCharCharCharCharCharChar">
    <w:name w:val="Default Paragraph Font Para Char Char Char Char Char Char Char Char Char Char Char Char Char Char Char1 Char Char Char Char Char Char Char Char Char1 Char Char Char Char Char Char Char Char Char Char"/>
    <w:basedOn w:val="Normal"/>
    <w:rsid w:val="00A64115"/>
    <w:pPr>
      <w:spacing w:after="160" w:line="240" w:lineRule="exact"/>
    </w:pPr>
    <w:rPr>
      <w:rFonts w:ascii="Verdana" w:hAnsi="Verdana"/>
      <w:sz w:val="20"/>
      <w:lang w:val="en-US"/>
    </w:rPr>
  </w:style>
  <w:style w:type="table" w:styleId="TableWeb2">
    <w:name w:val="Table Web 2"/>
    <w:basedOn w:val="TableNormal"/>
    <w:rsid w:val="00A64115"/>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tyleTimesNewRomanItalicCenteredLinespacingDouble">
    <w:name w:val="Style Times New Roman Italic Centered Line spacing:  Double"/>
    <w:basedOn w:val="Normal"/>
    <w:rsid w:val="00A64115"/>
    <w:pPr>
      <w:jc w:val="center"/>
    </w:pPr>
    <w:rPr>
      <w:rFonts w:ascii="Times New Roman" w:hAnsi="Times New Roman"/>
      <w:i/>
      <w:iCs/>
    </w:rPr>
  </w:style>
  <w:style w:type="character" w:customStyle="1" w:styleId="Heading1Char">
    <w:name w:val="Heading 1 Char"/>
    <w:link w:val="Heading1"/>
    <w:rsid w:val="001C432B"/>
    <w:rPr>
      <w:rFonts w:ascii="Arial Bold" w:hAnsi="Arial Bold" w:cs="Arial"/>
      <w:b/>
      <w:bCs/>
      <w:color w:val="FFFFFF" w:themeColor="background1"/>
      <w:kern w:val="32"/>
      <w:sz w:val="24"/>
      <w:szCs w:val="32"/>
      <w:shd w:val="clear" w:color="auto" w:fill="6673AC"/>
      <w:lang w:eastAsia="en-US"/>
    </w:rPr>
  </w:style>
  <w:style w:type="paragraph" w:styleId="ListParagraph">
    <w:name w:val="List Paragraph"/>
    <w:basedOn w:val="Normal"/>
    <w:uiPriority w:val="34"/>
    <w:qFormat/>
    <w:rsid w:val="009E5BB1"/>
    <w:pPr>
      <w:ind w:left="720"/>
    </w:pPr>
  </w:style>
  <w:style w:type="character" w:customStyle="1" w:styleId="Heading2Char">
    <w:name w:val="Heading 2 Char"/>
    <w:link w:val="Heading2"/>
    <w:rsid w:val="00A234E9"/>
    <w:rPr>
      <w:rFonts w:ascii="Arial Bold" w:hAnsi="Arial Bold" w:cs="Arial"/>
      <w:b/>
      <w:bCs/>
      <w:iCs/>
      <w:sz w:val="24"/>
      <w:szCs w:val="28"/>
      <w:lang w:eastAsia="en-US"/>
    </w:rPr>
  </w:style>
  <w:style w:type="character" w:customStyle="1" w:styleId="HeaderChar">
    <w:name w:val="Header Char"/>
    <w:link w:val="Header"/>
    <w:rsid w:val="008E70B1"/>
    <w:rPr>
      <w:rFonts w:ascii="Arial" w:hAnsi="Arial"/>
      <w:sz w:val="24"/>
      <w:lang w:eastAsia="en-US"/>
    </w:rPr>
  </w:style>
  <w:style w:type="character" w:styleId="Strong">
    <w:name w:val="Strong"/>
    <w:aliases w:val="Table text"/>
    <w:qFormat/>
    <w:rsid w:val="00281441"/>
    <w:rPr>
      <w:rFonts w:ascii="Arial" w:hAnsi="Arial"/>
      <w:b w:val="0"/>
      <w:bCs/>
      <w:i w:val="0"/>
      <w:sz w:val="20"/>
      <w:lang w:val="en-US" w:eastAsia="en-US" w:bidi="ar-SA"/>
    </w:rPr>
  </w:style>
  <w:style w:type="character" w:customStyle="1" w:styleId="FooterChar">
    <w:name w:val="Footer Char"/>
    <w:link w:val="Footer"/>
    <w:rsid w:val="00A41F5D"/>
    <w:rPr>
      <w:rFonts w:ascii="Arial" w:hAnsi="Arial"/>
      <w:sz w:val="24"/>
      <w:lang w:eastAsia="en-US"/>
    </w:rPr>
  </w:style>
  <w:style w:type="character" w:styleId="PlaceholderText">
    <w:name w:val="Placeholder Text"/>
    <w:basedOn w:val="DefaultParagraphFont"/>
    <w:uiPriority w:val="99"/>
    <w:semiHidden/>
    <w:rsid w:val="0060005E"/>
    <w:rPr>
      <w:rFonts w:ascii="Arial" w:hAnsi="Arial"/>
      <w:color w:val="808080"/>
      <w:sz w:val="22"/>
      <w:lang w:val="en-US"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5FB5"/>
    <w:rPr>
      <w:rFonts w:ascii="Arial" w:hAnsi="Arial"/>
      <w:sz w:val="24"/>
      <w:lang w:eastAsia="en-US"/>
    </w:rPr>
  </w:style>
  <w:style w:type="paragraph" w:styleId="Heading1">
    <w:name w:val="heading 1"/>
    <w:basedOn w:val="Normal"/>
    <w:next w:val="Normal"/>
    <w:link w:val="Heading1Char"/>
    <w:qFormat/>
    <w:rsid w:val="001C432B"/>
    <w:pPr>
      <w:keepNext/>
      <w:numPr>
        <w:numId w:val="1"/>
      </w:numPr>
      <w:shd w:val="clear" w:color="auto" w:fill="6673AC"/>
      <w:spacing w:before="240" w:after="60"/>
      <w:outlineLvl w:val="0"/>
    </w:pPr>
    <w:rPr>
      <w:rFonts w:ascii="Arial Bold" w:hAnsi="Arial Bold" w:cs="Arial"/>
      <w:b/>
      <w:bCs/>
      <w:color w:val="FFFFFF" w:themeColor="background1"/>
      <w:kern w:val="32"/>
      <w:szCs w:val="32"/>
    </w:rPr>
  </w:style>
  <w:style w:type="paragraph" w:styleId="Heading2">
    <w:name w:val="heading 2"/>
    <w:basedOn w:val="Normal"/>
    <w:next w:val="Normal"/>
    <w:link w:val="Heading2Char"/>
    <w:qFormat/>
    <w:rsid w:val="00A234E9"/>
    <w:pPr>
      <w:keepNext/>
      <w:spacing w:before="240" w:after="60"/>
      <w:outlineLvl w:val="1"/>
    </w:pPr>
    <w:rPr>
      <w:rFonts w:ascii="Arial Bold" w:hAnsi="Arial Bold" w:cs="Arial"/>
      <w:b/>
      <w:bCs/>
      <w:iCs/>
      <w:szCs w:val="28"/>
    </w:rPr>
  </w:style>
  <w:style w:type="paragraph" w:styleId="Heading3">
    <w:name w:val="heading 3"/>
    <w:basedOn w:val="Normal"/>
    <w:next w:val="Normal"/>
    <w:qFormat/>
    <w:rsid w:val="00A64115"/>
    <w:pPr>
      <w:keepNext/>
      <w:tabs>
        <w:tab w:val="num" w:pos="720"/>
      </w:tabs>
      <w:ind w:left="720" w:hanging="432"/>
      <w:jc w:val="center"/>
      <w:outlineLvl w:val="2"/>
    </w:pPr>
    <w:rPr>
      <w:b/>
      <w:color w:val="0000FF"/>
    </w:rPr>
  </w:style>
  <w:style w:type="paragraph" w:styleId="Heading4">
    <w:name w:val="heading 4"/>
    <w:basedOn w:val="Normal"/>
    <w:next w:val="Normal"/>
    <w:qFormat/>
    <w:rsid w:val="00A64115"/>
    <w:pPr>
      <w:keepNext/>
      <w:tabs>
        <w:tab w:val="num" w:pos="864"/>
      </w:tabs>
      <w:ind w:left="864" w:hanging="144"/>
      <w:jc w:val="center"/>
      <w:outlineLvl w:val="3"/>
    </w:pPr>
    <w:rPr>
      <w:b/>
    </w:rPr>
  </w:style>
  <w:style w:type="paragraph" w:styleId="Heading5">
    <w:name w:val="heading 5"/>
    <w:basedOn w:val="Normal"/>
    <w:next w:val="Normal"/>
    <w:qFormat/>
    <w:rsid w:val="00A64115"/>
    <w:pPr>
      <w:keepNext/>
      <w:tabs>
        <w:tab w:val="num" w:pos="1008"/>
      </w:tabs>
      <w:ind w:left="1008" w:hanging="432"/>
      <w:jc w:val="center"/>
      <w:outlineLvl w:val="4"/>
    </w:pPr>
    <w:rPr>
      <w:b/>
    </w:rPr>
  </w:style>
  <w:style w:type="paragraph" w:styleId="Heading6">
    <w:name w:val="heading 6"/>
    <w:basedOn w:val="Normal"/>
    <w:next w:val="Normal"/>
    <w:qFormat/>
    <w:rsid w:val="00A64115"/>
    <w:pPr>
      <w:keepNext/>
      <w:tabs>
        <w:tab w:val="num" w:pos="1152"/>
      </w:tabs>
      <w:ind w:left="1152" w:hanging="432"/>
      <w:jc w:val="center"/>
      <w:outlineLvl w:val="5"/>
    </w:pPr>
    <w:rPr>
      <w:color w:val="FFFFFF"/>
    </w:rPr>
  </w:style>
  <w:style w:type="paragraph" w:styleId="Heading7">
    <w:name w:val="heading 7"/>
    <w:basedOn w:val="Normal"/>
    <w:next w:val="Normal"/>
    <w:qFormat/>
    <w:rsid w:val="00A64115"/>
    <w:pPr>
      <w:keepNext/>
      <w:tabs>
        <w:tab w:val="num" w:pos="1296"/>
      </w:tabs>
      <w:ind w:left="1296" w:hanging="288"/>
      <w:jc w:val="center"/>
      <w:outlineLvl w:val="6"/>
    </w:pPr>
    <w:rPr>
      <w:b/>
      <w:color w:val="FFFFFF"/>
    </w:rPr>
  </w:style>
  <w:style w:type="paragraph" w:styleId="Heading8">
    <w:name w:val="heading 8"/>
    <w:basedOn w:val="Normal"/>
    <w:next w:val="Normal"/>
    <w:qFormat/>
    <w:rsid w:val="00A64115"/>
    <w:pPr>
      <w:keepNext/>
      <w:tabs>
        <w:tab w:val="num" w:pos="1440"/>
      </w:tabs>
      <w:ind w:left="1440" w:hanging="432"/>
      <w:outlineLvl w:val="7"/>
    </w:pPr>
    <w:rPr>
      <w:lang w:val="en-US"/>
    </w:rPr>
  </w:style>
  <w:style w:type="paragraph" w:styleId="Heading9">
    <w:name w:val="heading 9"/>
    <w:basedOn w:val="Normal"/>
    <w:next w:val="Normal"/>
    <w:qFormat/>
    <w:rsid w:val="00A64115"/>
    <w:pPr>
      <w:keepNext/>
      <w:tabs>
        <w:tab w:val="num" w:pos="1584"/>
      </w:tabs>
      <w:ind w:left="1584" w:hanging="144"/>
      <w:jc w:val="cente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rsid w:val="002D3804"/>
    <w:pPr>
      <w:framePr w:w="7920" w:h="1980" w:hRule="exact" w:hSpace="180" w:wrap="auto" w:hAnchor="page" w:xAlign="center" w:yAlign="bottom"/>
      <w:ind w:left="2880"/>
    </w:pPr>
    <w:rPr>
      <w:rFonts w:cs="Arial"/>
    </w:rPr>
  </w:style>
  <w:style w:type="paragraph" w:styleId="Header">
    <w:name w:val="header"/>
    <w:basedOn w:val="Normal"/>
    <w:link w:val="HeaderChar"/>
    <w:rsid w:val="001D1CF4"/>
    <w:pPr>
      <w:tabs>
        <w:tab w:val="center" w:pos="4320"/>
        <w:tab w:val="right" w:pos="8640"/>
      </w:tabs>
    </w:pPr>
  </w:style>
  <w:style w:type="paragraph" w:styleId="Footer">
    <w:name w:val="footer"/>
    <w:basedOn w:val="Normal"/>
    <w:link w:val="FooterChar"/>
    <w:rsid w:val="001D1CF4"/>
    <w:pPr>
      <w:tabs>
        <w:tab w:val="center" w:pos="4320"/>
        <w:tab w:val="right" w:pos="8640"/>
      </w:tabs>
    </w:pPr>
  </w:style>
  <w:style w:type="paragraph" w:customStyle="1" w:styleId="Char">
    <w:name w:val="Char"/>
    <w:basedOn w:val="Normal"/>
    <w:rsid w:val="006C29D6"/>
    <w:pPr>
      <w:numPr>
        <w:ilvl w:val="3"/>
        <w:numId w:val="6"/>
      </w:numPr>
      <w:spacing w:after="160" w:line="240" w:lineRule="exact"/>
    </w:pPr>
    <w:rPr>
      <w:lang w:val="en-US"/>
    </w:rPr>
  </w:style>
  <w:style w:type="table" w:styleId="TableGrid">
    <w:name w:val="Table Grid"/>
    <w:basedOn w:val="TableNormal"/>
    <w:rsid w:val="001D1C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1PatternClear">
    <w:name w:val="Style Heading 1 + Pattern: Clear"/>
    <w:basedOn w:val="Heading1"/>
    <w:rsid w:val="001D1CF4"/>
    <w:pPr>
      <w:shd w:val="clear" w:color="auto" w:fill="auto"/>
    </w:pPr>
    <w:rPr>
      <w:rFonts w:cs="Times New Roman"/>
      <w:sz w:val="22"/>
      <w:szCs w:val="20"/>
    </w:rPr>
  </w:style>
  <w:style w:type="paragraph" w:styleId="TOC2">
    <w:name w:val="toc 2"/>
    <w:basedOn w:val="Normal"/>
    <w:next w:val="Normal"/>
    <w:autoRedefine/>
    <w:semiHidden/>
    <w:rsid w:val="00F96985"/>
    <w:pPr>
      <w:spacing w:before="240"/>
    </w:pPr>
    <w:rPr>
      <w:rFonts w:ascii="Times New Roman" w:hAnsi="Times New Roman"/>
      <w:b/>
      <w:bCs/>
      <w:sz w:val="20"/>
    </w:rPr>
  </w:style>
  <w:style w:type="paragraph" w:styleId="TOC1">
    <w:name w:val="toc 1"/>
    <w:basedOn w:val="Normal"/>
    <w:next w:val="Normal"/>
    <w:autoRedefine/>
    <w:uiPriority w:val="39"/>
    <w:rsid w:val="00F96985"/>
    <w:pPr>
      <w:spacing w:before="360"/>
    </w:pPr>
    <w:rPr>
      <w:rFonts w:cs="Arial"/>
      <w:b/>
      <w:bCs/>
      <w:caps/>
      <w:szCs w:val="24"/>
    </w:rPr>
  </w:style>
  <w:style w:type="character" w:styleId="Hyperlink">
    <w:name w:val="Hyperlink"/>
    <w:uiPriority w:val="99"/>
    <w:rsid w:val="00F96985"/>
    <w:rPr>
      <w:rFonts w:ascii="Arial" w:hAnsi="Arial"/>
      <w:color w:val="0000FF"/>
      <w:sz w:val="22"/>
      <w:u w:val="single"/>
      <w:lang w:val="en-US" w:eastAsia="en-US" w:bidi="ar-SA"/>
    </w:rPr>
  </w:style>
  <w:style w:type="paragraph" w:styleId="TOC3">
    <w:name w:val="toc 3"/>
    <w:basedOn w:val="Normal"/>
    <w:next w:val="Normal"/>
    <w:autoRedefine/>
    <w:semiHidden/>
    <w:rsid w:val="00F96985"/>
    <w:pPr>
      <w:ind w:left="220"/>
    </w:pPr>
    <w:rPr>
      <w:rFonts w:ascii="Times New Roman" w:hAnsi="Times New Roman"/>
      <w:sz w:val="20"/>
    </w:rPr>
  </w:style>
  <w:style w:type="paragraph" w:styleId="TOC4">
    <w:name w:val="toc 4"/>
    <w:basedOn w:val="Normal"/>
    <w:next w:val="Normal"/>
    <w:autoRedefine/>
    <w:semiHidden/>
    <w:rsid w:val="00F96985"/>
    <w:pPr>
      <w:ind w:left="440"/>
    </w:pPr>
    <w:rPr>
      <w:rFonts w:ascii="Times New Roman" w:hAnsi="Times New Roman"/>
      <w:sz w:val="20"/>
    </w:rPr>
  </w:style>
  <w:style w:type="paragraph" w:styleId="TOC5">
    <w:name w:val="toc 5"/>
    <w:basedOn w:val="Normal"/>
    <w:next w:val="Normal"/>
    <w:autoRedefine/>
    <w:semiHidden/>
    <w:rsid w:val="00F96985"/>
    <w:pPr>
      <w:ind w:left="660"/>
    </w:pPr>
    <w:rPr>
      <w:rFonts w:ascii="Times New Roman" w:hAnsi="Times New Roman"/>
      <w:sz w:val="20"/>
    </w:rPr>
  </w:style>
  <w:style w:type="paragraph" w:styleId="TOC6">
    <w:name w:val="toc 6"/>
    <w:basedOn w:val="Normal"/>
    <w:next w:val="Normal"/>
    <w:autoRedefine/>
    <w:semiHidden/>
    <w:rsid w:val="00F96985"/>
    <w:pPr>
      <w:ind w:left="880"/>
    </w:pPr>
    <w:rPr>
      <w:rFonts w:ascii="Times New Roman" w:hAnsi="Times New Roman"/>
      <w:sz w:val="20"/>
    </w:rPr>
  </w:style>
  <w:style w:type="paragraph" w:styleId="TOC7">
    <w:name w:val="toc 7"/>
    <w:basedOn w:val="Normal"/>
    <w:next w:val="Normal"/>
    <w:autoRedefine/>
    <w:semiHidden/>
    <w:rsid w:val="00F96985"/>
    <w:pPr>
      <w:ind w:left="1100"/>
    </w:pPr>
    <w:rPr>
      <w:rFonts w:ascii="Times New Roman" w:hAnsi="Times New Roman"/>
      <w:sz w:val="20"/>
    </w:rPr>
  </w:style>
  <w:style w:type="paragraph" w:styleId="TOC8">
    <w:name w:val="toc 8"/>
    <w:basedOn w:val="Normal"/>
    <w:next w:val="Normal"/>
    <w:autoRedefine/>
    <w:semiHidden/>
    <w:rsid w:val="00F96985"/>
    <w:pPr>
      <w:ind w:left="1320"/>
    </w:pPr>
    <w:rPr>
      <w:rFonts w:ascii="Times New Roman" w:hAnsi="Times New Roman"/>
      <w:sz w:val="20"/>
    </w:rPr>
  </w:style>
  <w:style w:type="paragraph" w:styleId="TOC9">
    <w:name w:val="toc 9"/>
    <w:basedOn w:val="Normal"/>
    <w:next w:val="Normal"/>
    <w:autoRedefine/>
    <w:semiHidden/>
    <w:rsid w:val="00F96985"/>
    <w:pPr>
      <w:ind w:left="1540"/>
    </w:pPr>
    <w:rPr>
      <w:rFonts w:ascii="Times New Roman" w:hAnsi="Times New Roman"/>
      <w:sz w:val="20"/>
    </w:rPr>
  </w:style>
  <w:style w:type="numbering" w:customStyle="1" w:styleId="StyleOutlinenumbered">
    <w:name w:val="Style Outline numbered"/>
    <w:basedOn w:val="NoList"/>
    <w:rsid w:val="00EC69A1"/>
    <w:pPr>
      <w:numPr>
        <w:numId w:val="2"/>
      </w:numPr>
    </w:pPr>
  </w:style>
  <w:style w:type="paragraph" w:customStyle="1" w:styleId="Char0">
    <w:name w:val="Char"/>
    <w:basedOn w:val="Normal"/>
    <w:rsid w:val="006C29D6"/>
    <w:pPr>
      <w:spacing w:after="160" w:line="240" w:lineRule="exact"/>
    </w:pPr>
    <w:rPr>
      <w:rFonts w:ascii="Verdana" w:hAnsi="Verdana"/>
      <w:sz w:val="20"/>
      <w:lang w:val="en-US"/>
    </w:rPr>
  </w:style>
  <w:style w:type="paragraph" w:customStyle="1" w:styleId="Default">
    <w:name w:val="Default"/>
    <w:rsid w:val="006C29D6"/>
    <w:pPr>
      <w:widowControl w:val="0"/>
      <w:autoSpaceDE w:val="0"/>
      <w:autoSpaceDN w:val="0"/>
      <w:adjustRightInd w:val="0"/>
    </w:pPr>
    <w:rPr>
      <w:rFonts w:ascii="Arial" w:hAnsi="Arial" w:cs="Arial"/>
      <w:color w:val="000000"/>
      <w:sz w:val="24"/>
      <w:szCs w:val="24"/>
      <w:lang w:val="en-US" w:eastAsia="en-US"/>
    </w:rPr>
  </w:style>
  <w:style w:type="character" w:styleId="PageNumber">
    <w:name w:val="page number"/>
    <w:basedOn w:val="DefaultParagraphFont"/>
    <w:rsid w:val="00A64115"/>
    <w:rPr>
      <w:rFonts w:ascii="Arial" w:hAnsi="Arial"/>
      <w:sz w:val="22"/>
      <w:lang w:val="en-US" w:eastAsia="en-US" w:bidi="ar-SA"/>
    </w:rPr>
  </w:style>
  <w:style w:type="paragraph" w:styleId="BodyText">
    <w:name w:val="Body Text"/>
    <w:basedOn w:val="Normal"/>
    <w:rsid w:val="00A64115"/>
  </w:style>
  <w:style w:type="paragraph" w:styleId="BodyTextIndent">
    <w:name w:val="Body Text Indent"/>
    <w:basedOn w:val="Normal"/>
    <w:rsid w:val="00A64115"/>
    <w:pPr>
      <w:ind w:left="720" w:hanging="720"/>
    </w:pPr>
    <w:rPr>
      <w:rFonts w:cs="Arial"/>
    </w:rPr>
  </w:style>
  <w:style w:type="paragraph" w:styleId="BodyTextIndent2">
    <w:name w:val="Body Text Indent 2"/>
    <w:basedOn w:val="Normal"/>
    <w:rsid w:val="00A64115"/>
    <w:pPr>
      <w:ind w:left="720"/>
    </w:pPr>
    <w:rPr>
      <w:rFonts w:cs="Arial"/>
    </w:rPr>
  </w:style>
  <w:style w:type="paragraph" w:styleId="BodyTextIndent3">
    <w:name w:val="Body Text Indent 3"/>
    <w:basedOn w:val="Normal"/>
    <w:rsid w:val="00A64115"/>
    <w:pPr>
      <w:ind w:left="720"/>
    </w:pPr>
    <w:rPr>
      <w:rFonts w:cs="Arial"/>
      <w:b/>
    </w:rPr>
  </w:style>
  <w:style w:type="paragraph" w:styleId="BodyText2">
    <w:name w:val="Body Text 2"/>
    <w:basedOn w:val="Normal"/>
    <w:rsid w:val="00A64115"/>
    <w:pPr>
      <w:shd w:val="solid" w:color="auto" w:fill="auto"/>
      <w:jc w:val="center"/>
    </w:pPr>
    <w:rPr>
      <w:b/>
      <w:sz w:val="36"/>
    </w:rPr>
  </w:style>
  <w:style w:type="paragraph" w:styleId="Title">
    <w:name w:val="Title"/>
    <w:basedOn w:val="Normal"/>
    <w:qFormat/>
    <w:rsid w:val="00A64115"/>
    <w:pPr>
      <w:jc w:val="center"/>
    </w:pPr>
    <w:rPr>
      <w:b/>
    </w:rPr>
  </w:style>
  <w:style w:type="paragraph" w:styleId="DocumentMap">
    <w:name w:val="Document Map"/>
    <w:basedOn w:val="Normal"/>
    <w:semiHidden/>
    <w:rsid w:val="00A64115"/>
    <w:pPr>
      <w:shd w:val="clear" w:color="auto" w:fill="000080"/>
    </w:pPr>
    <w:rPr>
      <w:rFonts w:ascii="Tahoma" w:hAnsi="Tahoma"/>
    </w:rPr>
  </w:style>
  <w:style w:type="paragraph" w:styleId="BodyText3">
    <w:name w:val="Body Text 3"/>
    <w:basedOn w:val="Normal"/>
    <w:rsid w:val="00A64115"/>
    <w:rPr>
      <w:b/>
      <w:color w:val="FFFFFF"/>
    </w:rPr>
  </w:style>
  <w:style w:type="paragraph" w:styleId="NormalWeb">
    <w:name w:val="Normal (Web)"/>
    <w:basedOn w:val="Normal"/>
    <w:rsid w:val="00A64115"/>
    <w:pPr>
      <w:spacing w:before="100" w:beforeAutospacing="1" w:after="100" w:afterAutospacing="1"/>
    </w:pPr>
    <w:rPr>
      <w:rFonts w:cs="Arial"/>
      <w:color w:val="000000"/>
      <w:sz w:val="18"/>
      <w:szCs w:val="18"/>
    </w:rPr>
  </w:style>
  <w:style w:type="paragraph" w:styleId="FootnoteText">
    <w:name w:val="footnote text"/>
    <w:basedOn w:val="Normal"/>
    <w:semiHidden/>
    <w:rsid w:val="00A64115"/>
  </w:style>
  <w:style w:type="character" w:styleId="FootnoteReference">
    <w:name w:val="footnote reference"/>
    <w:semiHidden/>
    <w:rsid w:val="00A64115"/>
    <w:rPr>
      <w:rFonts w:ascii="Arial" w:hAnsi="Arial"/>
      <w:sz w:val="22"/>
      <w:vertAlign w:val="superscript"/>
      <w:lang w:val="en-US" w:eastAsia="en-US" w:bidi="ar-SA"/>
    </w:rPr>
  </w:style>
  <w:style w:type="character" w:styleId="FollowedHyperlink">
    <w:name w:val="FollowedHyperlink"/>
    <w:rsid w:val="00A64115"/>
    <w:rPr>
      <w:rFonts w:ascii="Arial" w:hAnsi="Arial"/>
      <w:color w:val="800080"/>
      <w:sz w:val="22"/>
      <w:u w:val="single"/>
      <w:lang w:val="en-US" w:eastAsia="en-US" w:bidi="ar-SA"/>
    </w:rPr>
  </w:style>
  <w:style w:type="paragraph" w:styleId="BlockText">
    <w:name w:val="Block Text"/>
    <w:basedOn w:val="Normal"/>
    <w:rsid w:val="00A64115"/>
    <w:pPr>
      <w:ind w:left="360" w:right="44" w:hanging="300"/>
    </w:pPr>
  </w:style>
  <w:style w:type="paragraph" w:styleId="BalloonText">
    <w:name w:val="Balloon Text"/>
    <w:basedOn w:val="Normal"/>
    <w:semiHidden/>
    <w:rsid w:val="00A64115"/>
    <w:rPr>
      <w:rFonts w:ascii="Tahoma" w:hAnsi="Tahoma" w:cs="Tahoma"/>
      <w:sz w:val="16"/>
      <w:szCs w:val="16"/>
    </w:rPr>
  </w:style>
  <w:style w:type="numbering" w:customStyle="1" w:styleId="StyleStyleOutlinenumberedOutlinenumbered">
    <w:name w:val="Style Style Outline numbered + Outline numbered"/>
    <w:basedOn w:val="NoList"/>
    <w:rsid w:val="00A64115"/>
    <w:pPr>
      <w:numPr>
        <w:numId w:val="3"/>
      </w:numPr>
    </w:pPr>
  </w:style>
  <w:style w:type="character" w:styleId="CommentReference">
    <w:name w:val="annotation reference"/>
    <w:semiHidden/>
    <w:rsid w:val="00A64115"/>
    <w:rPr>
      <w:rFonts w:ascii="Arial" w:hAnsi="Arial"/>
      <w:sz w:val="16"/>
      <w:szCs w:val="16"/>
      <w:lang w:val="en-US" w:eastAsia="en-US" w:bidi="ar-SA"/>
    </w:rPr>
  </w:style>
  <w:style w:type="paragraph" w:styleId="CommentText">
    <w:name w:val="annotation text"/>
    <w:basedOn w:val="Normal"/>
    <w:semiHidden/>
    <w:rsid w:val="00A64115"/>
    <w:rPr>
      <w:sz w:val="20"/>
    </w:rPr>
  </w:style>
  <w:style w:type="paragraph" w:styleId="CommentSubject">
    <w:name w:val="annotation subject"/>
    <w:basedOn w:val="CommentText"/>
    <w:next w:val="CommentText"/>
    <w:semiHidden/>
    <w:rsid w:val="00A64115"/>
    <w:rPr>
      <w:b/>
      <w:bCs/>
    </w:rPr>
  </w:style>
  <w:style w:type="paragraph" w:customStyle="1" w:styleId="DefaultParagraphFontParaCharCharCharCharCharCharCharCharCharCharCharCharCharCharChar1CharCharCharCharCharCharCharCharChar1CharCharCharCharCharCharCharCharCharChar">
    <w:name w:val="Default Paragraph Font Para Char Char Char Char Char Char Char Char Char Char Char Char Char Char Char1 Char Char Char Char Char Char Char Char Char1 Char Char Char Char Char Char Char Char Char Char"/>
    <w:basedOn w:val="Normal"/>
    <w:rsid w:val="00A64115"/>
    <w:pPr>
      <w:spacing w:after="160" w:line="240" w:lineRule="exact"/>
    </w:pPr>
    <w:rPr>
      <w:rFonts w:ascii="Verdana" w:hAnsi="Verdana"/>
      <w:sz w:val="20"/>
      <w:lang w:val="en-US"/>
    </w:rPr>
  </w:style>
  <w:style w:type="table" w:styleId="TableWeb2">
    <w:name w:val="Table Web 2"/>
    <w:basedOn w:val="TableNormal"/>
    <w:rsid w:val="00A64115"/>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tyleTimesNewRomanItalicCenteredLinespacingDouble">
    <w:name w:val="Style Times New Roman Italic Centered Line spacing:  Double"/>
    <w:basedOn w:val="Normal"/>
    <w:rsid w:val="00A64115"/>
    <w:pPr>
      <w:jc w:val="center"/>
    </w:pPr>
    <w:rPr>
      <w:rFonts w:ascii="Times New Roman" w:hAnsi="Times New Roman"/>
      <w:i/>
      <w:iCs/>
    </w:rPr>
  </w:style>
  <w:style w:type="character" w:customStyle="1" w:styleId="Heading1Char">
    <w:name w:val="Heading 1 Char"/>
    <w:link w:val="Heading1"/>
    <w:rsid w:val="001C432B"/>
    <w:rPr>
      <w:rFonts w:ascii="Arial Bold" w:hAnsi="Arial Bold" w:cs="Arial"/>
      <w:b/>
      <w:bCs/>
      <w:color w:val="FFFFFF" w:themeColor="background1"/>
      <w:kern w:val="32"/>
      <w:sz w:val="24"/>
      <w:szCs w:val="32"/>
      <w:shd w:val="clear" w:color="auto" w:fill="6673AC"/>
      <w:lang w:eastAsia="en-US"/>
    </w:rPr>
  </w:style>
  <w:style w:type="paragraph" w:styleId="ListParagraph">
    <w:name w:val="List Paragraph"/>
    <w:basedOn w:val="Normal"/>
    <w:uiPriority w:val="34"/>
    <w:qFormat/>
    <w:rsid w:val="009E5BB1"/>
    <w:pPr>
      <w:ind w:left="720"/>
    </w:pPr>
  </w:style>
  <w:style w:type="character" w:customStyle="1" w:styleId="Heading2Char">
    <w:name w:val="Heading 2 Char"/>
    <w:link w:val="Heading2"/>
    <w:rsid w:val="00A234E9"/>
    <w:rPr>
      <w:rFonts w:ascii="Arial Bold" w:hAnsi="Arial Bold" w:cs="Arial"/>
      <w:b/>
      <w:bCs/>
      <w:iCs/>
      <w:sz w:val="24"/>
      <w:szCs w:val="28"/>
      <w:lang w:eastAsia="en-US"/>
    </w:rPr>
  </w:style>
  <w:style w:type="character" w:customStyle="1" w:styleId="HeaderChar">
    <w:name w:val="Header Char"/>
    <w:link w:val="Header"/>
    <w:rsid w:val="008E70B1"/>
    <w:rPr>
      <w:rFonts w:ascii="Arial" w:hAnsi="Arial"/>
      <w:sz w:val="24"/>
      <w:lang w:eastAsia="en-US"/>
    </w:rPr>
  </w:style>
  <w:style w:type="character" w:styleId="Strong">
    <w:name w:val="Strong"/>
    <w:aliases w:val="Table text"/>
    <w:qFormat/>
    <w:rsid w:val="00281441"/>
    <w:rPr>
      <w:rFonts w:ascii="Arial" w:hAnsi="Arial"/>
      <w:b w:val="0"/>
      <w:bCs/>
      <w:i w:val="0"/>
      <w:sz w:val="20"/>
      <w:lang w:val="en-US" w:eastAsia="en-US" w:bidi="ar-SA"/>
    </w:rPr>
  </w:style>
  <w:style w:type="character" w:customStyle="1" w:styleId="FooterChar">
    <w:name w:val="Footer Char"/>
    <w:link w:val="Footer"/>
    <w:rsid w:val="00A41F5D"/>
    <w:rPr>
      <w:rFonts w:ascii="Arial" w:hAnsi="Arial"/>
      <w:sz w:val="24"/>
      <w:lang w:eastAsia="en-US"/>
    </w:rPr>
  </w:style>
  <w:style w:type="character" w:styleId="PlaceholderText">
    <w:name w:val="Placeholder Text"/>
    <w:basedOn w:val="DefaultParagraphFont"/>
    <w:uiPriority w:val="99"/>
    <w:semiHidden/>
    <w:rsid w:val="0060005E"/>
    <w:rPr>
      <w:rFonts w:ascii="Arial" w:hAnsi="Arial"/>
      <w:color w:val="808080"/>
      <w:sz w:val="22"/>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02666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cid:image009.png@01D1A146.572D8A40"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cid:image009.png@01D1A146.572D8A40"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BC46649761FE549B3791524423E52FC" ma:contentTypeVersion="0" ma:contentTypeDescription="Create a new document." ma:contentTypeScope="" ma:versionID="0d8273c1915cc74c18213e8952bf1cce">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39F984-CDC2-412D-9B44-8E4928E6CA2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B7573CD-162B-4367-980E-1A02512203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47477C8-4E21-4B08-88E9-85494467C87D}">
  <ds:schemaRefs>
    <ds:schemaRef ds:uri="http://schemas.microsoft.com/sharepoint/v3/contenttype/forms"/>
  </ds:schemaRefs>
</ds:datastoreItem>
</file>

<file path=customXml/itemProps4.xml><?xml version="1.0" encoding="utf-8"?>
<ds:datastoreItem xmlns:ds="http://schemas.openxmlformats.org/officeDocument/2006/customXml" ds:itemID="{CAB7F4E9-8989-445C-B551-8FB15FB11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C31364C2</Template>
  <TotalTime>75</TotalTime>
  <Pages>1</Pages>
  <Words>425</Words>
  <Characters>2424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Edition No:</vt:lpstr>
    </vt:vector>
  </TitlesOfParts>
  <Company>Kent &amp; Medway HIS</Company>
  <LinksUpToDate>false</LinksUpToDate>
  <CharactersWithSpaces>2844</CharactersWithSpaces>
  <SharedDoc>false</SharedDoc>
  <HLinks>
    <vt:vector size="78" baseType="variant">
      <vt:variant>
        <vt:i4>7209021</vt:i4>
      </vt:variant>
      <vt:variant>
        <vt:i4>66</vt:i4>
      </vt:variant>
      <vt:variant>
        <vt:i4>0</vt:i4>
      </vt:variant>
      <vt:variant>
        <vt:i4>5</vt:i4>
      </vt:variant>
      <vt:variant>
        <vt:lpwstr>http://www.medway.nhs.uk/our-foundation-trust/publications/equality-and-diversity/equality-impact-assessments/</vt:lpwstr>
      </vt:variant>
      <vt:variant>
        <vt:lpwstr/>
      </vt:variant>
      <vt:variant>
        <vt:i4>1966133</vt:i4>
      </vt:variant>
      <vt:variant>
        <vt:i4>59</vt:i4>
      </vt:variant>
      <vt:variant>
        <vt:i4>0</vt:i4>
      </vt:variant>
      <vt:variant>
        <vt:i4>5</vt:i4>
      </vt:variant>
      <vt:variant>
        <vt:lpwstr/>
      </vt:variant>
      <vt:variant>
        <vt:lpwstr>_Toc450729326</vt:lpwstr>
      </vt:variant>
      <vt:variant>
        <vt:i4>1966133</vt:i4>
      </vt:variant>
      <vt:variant>
        <vt:i4>53</vt:i4>
      </vt:variant>
      <vt:variant>
        <vt:i4>0</vt:i4>
      </vt:variant>
      <vt:variant>
        <vt:i4>5</vt:i4>
      </vt:variant>
      <vt:variant>
        <vt:lpwstr/>
      </vt:variant>
      <vt:variant>
        <vt:lpwstr>_Toc450729325</vt:lpwstr>
      </vt:variant>
      <vt:variant>
        <vt:i4>1966133</vt:i4>
      </vt:variant>
      <vt:variant>
        <vt:i4>47</vt:i4>
      </vt:variant>
      <vt:variant>
        <vt:i4>0</vt:i4>
      </vt:variant>
      <vt:variant>
        <vt:i4>5</vt:i4>
      </vt:variant>
      <vt:variant>
        <vt:lpwstr/>
      </vt:variant>
      <vt:variant>
        <vt:lpwstr>_Toc450729324</vt:lpwstr>
      </vt:variant>
      <vt:variant>
        <vt:i4>1966133</vt:i4>
      </vt:variant>
      <vt:variant>
        <vt:i4>41</vt:i4>
      </vt:variant>
      <vt:variant>
        <vt:i4>0</vt:i4>
      </vt:variant>
      <vt:variant>
        <vt:i4>5</vt:i4>
      </vt:variant>
      <vt:variant>
        <vt:lpwstr/>
      </vt:variant>
      <vt:variant>
        <vt:lpwstr>_Toc450729323</vt:lpwstr>
      </vt:variant>
      <vt:variant>
        <vt:i4>1966133</vt:i4>
      </vt:variant>
      <vt:variant>
        <vt:i4>35</vt:i4>
      </vt:variant>
      <vt:variant>
        <vt:i4>0</vt:i4>
      </vt:variant>
      <vt:variant>
        <vt:i4>5</vt:i4>
      </vt:variant>
      <vt:variant>
        <vt:lpwstr/>
      </vt:variant>
      <vt:variant>
        <vt:lpwstr>_Toc450729322</vt:lpwstr>
      </vt:variant>
      <vt:variant>
        <vt:i4>1966133</vt:i4>
      </vt:variant>
      <vt:variant>
        <vt:i4>29</vt:i4>
      </vt:variant>
      <vt:variant>
        <vt:i4>0</vt:i4>
      </vt:variant>
      <vt:variant>
        <vt:i4>5</vt:i4>
      </vt:variant>
      <vt:variant>
        <vt:lpwstr/>
      </vt:variant>
      <vt:variant>
        <vt:lpwstr>_Toc450729321</vt:lpwstr>
      </vt:variant>
      <vt:variant>
        <vt:i4>1966133</vt:i4>
      </vt:variant>
      <vt:variant>
        <vt:i4>23</vt:i4>
      </vt:variant>
      <vt:variant>
        <vt:i4>0</vt:i4>
      </vt:variant>
      <vt:variant>
        <vt:i4>5</vt:i4>
      </vt:variant>
      <vt:variant>
        <vt:lpwstr/>
      </vt:variant>
      <vt:variant>
        <vt:lpwstr>_Toc450729320</vt:lpwstr>
      </vt:variant>
      <vt:variant>
        <vt:i4>1900597</vt:i4>
      </vt:variant>
      <vt:variant>
        <vt:i4>17</vt:i4>
      </vt:variant>
      <vt:variant>
        <vt:i4>0</vt:i4>
      </vt:variant>
      <vt:variant>
        <vt:i4>5</vt:i4>
      </vt:variant>
      <vt:variant>
        <vt:lpwstr/>
      </vt:variant>
      <vt:variant>
        <vt:lpwstr>_Toc450729319</vt:lpwstr>
      </vt:variant>
      <vt:variant>
        <vt:i4>1900597</vt:i4>
      </vt:variant>
      <vt:variant>
        <vt:i4>11</vt:i4>
      </vt:variant>
      <vt:variant>
        <vt:i4>0</vt:i4>
      </vt:variant>
      <vt:variant>
        <vt:i4>5</vt:i4>
      </vt:variant>
      <vt:variant>
        <vt:lpwstr/>
      </vt:variant>
      <vt:variant>
        <vt:lpwstr>_Toc450729318</vt:lpwstr>
      </vt:variant>
      <vt:variant>
        <vt:i4>1900597</vt:i4>
      </vt:variant>
      <vt:variant>
        <vt:i4>5</vt:i4>
      </vt:variant>
      <vt:variant>
        <vt:i4>0</vt:i4>
      </vt:variant>
      <vt:variant>
        <vt:i4>5</vt:i4>
      </vt:variant>
      <vt:variant>
        <vt:lpwstr/>
      </vt:variant>
      <vt:variant>
        <vt:lpwstr>_Toc450729317</vt:lpwstr>
      </vt:variant>
      <vt:variant>
        <vt:i4>6946902</vt:i4>
      </vt:variant>
      <vt:variant>
        <vt:i4>2278</vt:i4>
      </vt:variant>
      <vt:variant>
        <vt:i4>1025</vt:i4>
      </vt:variant>
      <vt:variant>
        <vt:i4>1</vt:i4>
      </vt:variant>
      <vt:variant>
        <vt:lpwstr>cid:image009.png@01D1A146.572D8A40</vt:lpwstr>
      </vt:variant>
      <vt:variant>
        <vt:lpwstr/>
      </vt:variant>
      <vt:variant>
        <vt:i4>6946902</vt:i4>
      </vt:variant>
      <vt:variant>
        <vt:i4>-1</vt:i4>
      </vt:variant>
      <vt:variant>
        <vt:i4>2056</vt:i4>
      </vt:variant>
      <vt:variant>
        <vt:i4>1</vt:i4>
      </vt:variant>
      <vt:variant>
        <vt:lpwstr>cid:image009.png@01D1A146.572D8A40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Edition No:</dc:title>
  <dc:creator>SMALL Dan (RPA) Medway Trust</dc:creator>
  <cp:lastModifiedBy>McDonnell-Thorn Fern</cp:lastModifiedBy>
  <cp:revision>2</cp:revision>
  <cp:lastPrinted>2007-07-05T10:17:00Z</cp:lastPrinted>
  <dcterms:created xsi:type="dcterms:W3CDTF">2017-09-22T13:56:00Z</dcterms:created>
  <dcterms:modified xsi:type="dcterms:W3CDTF">2017-09-22T13:56:00Z</dcterms:modified>
</cp:coreProperties>
</file>